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2B0" w:rsidRPr="00E83EF2" w:rsidRDefault="00C239F1" w:rsidP="00FC7B07">
      <w:pPr>
        <w:jc w:val="both"/>
        <w:rPr>
          <w:rFonts w:ascii="Times New Roman" w:hAnsi="Times New Roman" w:cs="Times New Roman"/>
          <w:b/>
          <w:sz w:val="24"/>
          <w:szCs w:val="24"/>
        </w:rPr>
      </w:pPr>
      <w:r w:rsidRPr="00E83EF2">
        <w:rPr>
          <w:rFonts w:ascii="Times New Roman" w:hAnsi="Times New Roman" w:cs="Times New Roman"/>
          <w:b/>
          <w:sz w:val="24"/>
          <w:szCs w:val="24"/>
        </w:rPr>
        <w:t>Mobil árvízvédelmi falak alkalmazásának kockázatai.</w:t>
      </w:r>
    </w:p>
    <w:p w:rsidR="00C239F1" w:rsidRPr="00E83EF2" w:rsidRDefault="00C239F1" w:rsidP="00FC7B07">
      <w:pPr>
        <w:jc w:val="both"/>
        <w:rPr>
          <w:rFonts w:ascii="Times New Roman" w:hAnsi="Times New Roman" w:cs="Times New Roman"/>
          <w:i/>
          <w:sz w:val="24"/>
          <w:szCs w:val="24"/>
        </w:rPr>
      </w:pPr>
      <w:r w:rsidRPr="00E83EF2">
        <w:rPr>
          <w:rFonts w:ascii="Times New Roman" w:hAnsi="Times New Roman" w:cs="Times New Roman"/>
          <w:i/>
          <w:sz w:val="24"/>
          <w:szCs w:val="24"/>
        </w:rPr>
        <w:t>„Meggyőződésem</w:t>
      </w:r>
      <w:r w:rsidR="00616A4A" w:rsidRPr="00E83EF2">
        <w:rPr>
          <w:rFonts w:ascii="Times New Roman" w:hAnsi="Times New Roman" w:cs="Times New Roman"/>
          <w:i/>
          <w:sz w:val="24"/>
          <w:szCs w:val="24"/>
        </w:rPr>
        <w:t>,</w:t>
      </w:r>
      <w:r w:rsidRPr="00E83EF2">
        <w:rPr>
          <w:rFonts w:ascii="Times New Roman" w:hAnsi="Times New Roman" w:cs="Times New Roman"/>
          <w:i/>
          <w:sz w:val="24"/>
          <w:szCs w:val="24"/>
        </w:rPr>
        <w:t xml:space="preserve"> hogy minden védekezés</w:t>
      </w:r>
      <w:r w:rsidR="00616A4A" w:rsidRPr="00E83EF2">
        <w:rPr>
          <w:rFonts w:ascii="Times New Roman" w:hAnsi="Times New Roman" w:cs="Times New Roman"/>
          <w:i/>
          <w:sz w:val="24"/>
          <w:szCs w:val="24"/>
        </w:rPr>
        <w:t xml:space="preserve"> eljárásról alkotott</w:t>
      </w:r>
      <w:r w:rsidRPr="00E83EF2">
        <w:rPr>
          <w:rFonts w:ascii="Times New Roman" w:hAnsi="Times New Roman" w:cs="Times New Roman"/>
          <w:i/>
          <w:sz w:val="24"/>
          <w:szCs w:val="24"/>
        </w:rPr>
        <w:t xml:space="preserve"> </w:t>
      </w:r>
      <w:r w:rsidR="00E83EF2" w:rsidRPr="00E83EF2">
        <w:rPr>
          <w:rFonts w:ascii="Times New Roman" w:hAnsi="Times New Roman" w:cs="Times New Roman"/>
          <w:i/>
          <w:sz w:val="24"/>
          <w:szCs w:val="24"/>
        </w:rPr>
        <w:t xml:space="preserve">elképzelés </w:t>
      </w:r>
      <w:r w:rsidRPr="00E83EF2">
        <w:rPr>
          <w:rFonts w:ascii="Times New Roman" w:hAnsi="Times New Roman" w:cs="Times New Roman"/>
          <w:i/>
          <w:sz w:val="24"/>
          <w:szCs w:val="24"/>
        </w:rPr>
        <w:t>önmagát sorvasztja el, ha csupán saját tökéletesítésére törekszik”</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b/>
          <w:sz w:val="24"/>
          <w:szCs w:val="24"/>
        </w:rPr>
      </w:pPr>
      <w:r w:rsidRPr="006F60AC">
        <w:rPr>
          <w:rFonts w:ascii="Times New Roman" w:hAnsi="Times New Roman" w:cs="Times New Roman"/>
          <w:b/>
          <w:sz w:val="24"/>
          <w:szCs w:val="24"/>
        </w:rPr>
        <w:t>1, Nem kellő biztonságot nyújtó árvízvédelmi rendszerek összetevői.</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Az Árvízvédelmi rendszerek kialakításoknál meghatározó cél, hogy egy területnek előre meghatározott biztonsági szintet garantáljon az árvíz ellen.</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Egy védendő területen bekövetkező esetleges árvízi károkat az elöntés következménye és annak gyakorisága határozza meg. Elégtelennek kell tekinteni azt az árvízvédelmi rendszert, amely nem képes eleget tenni egy előre meghatározott követelményeknek vagy előre jelzi annak alkalmatlanságát. </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Az állandó védelmi rendszereknél ez kétféleképpen történhet meg. </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Az első hibalehetőség, hogy előre meghatározott teljesítményszi</w:t>
      </w:r>
      <w:r w:rsidR="00DE24B7">
        <w:rPr>
          <w:rFonts w:ascii="Times New Roman" w:hAnsi="Times New Roman" w:cs="Times New Roman"/>
          <w:sz w:val="24"/>
          <w:szCs w:val="24"/>
        </w:rPr>
        <w:t>ntig meghatározott feltételekig korlátozza a vízátbukást</w:t>
      </w:r>
      <w:r w:rsidRPr="006F60AC">
        <w:rPr>
          <w:rFonts w:ascii="Times New Roman" w:hAnsi="Times New Roman" w:cs="Times New Roman"/>
          <w:sz w:val="24"/>
          <w:szCs w:val="24"/>
        </w:rPr>
        <w:t xml:space="preserve"> és vízátszivárgást az építményen keresztül vagy alatta. Ilyen lehetséges </w:t>
      </w:r>
      <w:r w:rsidR="00616A4A" w:rsidRPr="006F60AC">
        <w:rPr>
          <w:rFonts w:ascii="Times New Roman" w:hAnsi="Times New Roman" w:cs="Times New Roman"/>
          <w:sz w:val="24"/>
          <w:szCs w:val="24"/>
        </w:rPr>
        <w:t>használhatósági határállapot hiba, ha a meghatározott vízátbukás és, (vagy) vízátszivárgás nagyobb a megengedettnél.</w:t>
      </w:r>
      <w:r w:rsidRPr="006F60AC">
        <w:rPr>
          <w:rFonts w:ascii="Times New Roman" w:hAnsi="Times New Roman" w:cs="Times New Roman"/>
          <w:sz w:val="24"/>
          <w:szCs w:val="24"/>
        </w:rPr>
        <w:t xml:space="preserve"> </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 második hibalehetőség a szerkezeti hiba, mely alapozási hiba, összeomlás, felborulás vagy elcsúszás</w:t>
      </w:r>
      <w:r w:rsidR="00616A4A" w:rsidRPr="006F60AC">
        <w:rPr>
          <w:rFonts w:ascii="Times New Roman" w:hAnsi="Times New Roman" w:cs="Times New Roman"/>
          <w:sz w:val="24"/>
          <w:szCs w:val="24"/>
        </w:rPr>
        <w:t xml:space="preserve"> lehet</w:t>
      </w:r>
      <w:r w:rsidRPr="006F60AC">
        <w:rPr>
          <w:rFonts w:ascii="Times New Roman" w:hAnsi="Times New Roman" w:cs="Times New Roman"/>
          <w:sz w:val="24"/>
          <w:szCs w:val="24"/>
        </w:rPr>
        <w:t xml:space="preserve">. Az árvízvédelmi rendszer hibái akkor mutatkoznak meg, ha a rendszer nem tud eleget tenni az meghatározott teljesítménynek. A hibák egy eleme még nem feltétlenül jelenti a rendszer teljes </w:t>
      </w:r>
      <w:r w:rsidRPr="008B2293">
        <w:rPr>
          <w:rFonts w:ascii="Times New Roman" w:hAnsi="Times New Roman" w:cs="Times New Roman"/>
          <w:sz w:val="24"/>
          <w:szCs w:val="24"/>
        </w:rPr>
        <w:t xml:space="preserve">alkalmatlanságát. </w:t>
      </w:r>
      <w:r w:rsidR="008B2293" w:rsidRPr="008B2293">
        <w:rPr>
          <w:rFonts w:ascii="Times New Roman" w:hAnsi="Times New Roman" w:cs="Times New Roman"/>
          <w:sz w:val="24"/>
          <w:szCs w:val="24"/>
        </w:rPr>
        <w:t>Hasznavehetetlen</w:t>
      </w:r>
      <w:r w:rsidR="008B2293">
        <w:rPr>
          <w:rFonts w:ascii="Times New Roman" w:hAnsi="Times New Roman" w:cs="Times New Roman"/>
          <w:sz w:val="24"/>
          <w:szCs w:val="24"/>
        </w:rPr>
        <w:t xml:space="preserve"> állapot</w:t>
      </w:r>
      <w:r w:rsidR="008B2293" w:rsidRPr="006F60AC">
        <w:rPr>
          <w:rFonts w:ascii="Times New Roman" w:hAnsi="Times New Roman" w:cs="Times New Roman"/>
          <w:sz w:val="24"/>
          <w:szCs w:val="24"/>
        </w:rPr>
        <w:t xml:space="preserve"> </w:t>
      </w:r>
      <w:r w:rsidRPr="006F60AC">
        <w:rPr>
          <w:rFonts w:ascii="Times New Roman" w:hAnsi="Times New Roman" w:cs="Times New Roman"/>
          <w:sz w:val="24"/>
          <w:szCs w:val="24"/>
        </w:rPr>
        <w:t>kialakulhat fokozatosan</w:t>
      </w:r>
      <w:r w:rsidR="00616A4A" w:rsidRPr="006F60AC">
        <w:rPr>
          <w:rFonts w:ascii="Times New Roman" w:hAnsi="Times New Roman" w:cs="Times New Roman"/>
          <w:sz w:val="24"/>
          <w:szCs w:val="24"/>
        </w:rPr>
        <w:t xml:space="preserve"> is</w:t>
      </w:r>
      <w:r w:rsidRPr="006F60AC">
        <w:rPr>
          <w:rFonts w:ascii="Times New Roman" w:hAnsi="Times New Roman" w:cs="Times New Roman"/>
          <w:sz w:val="24"/>
          <w:szCs w:val="24"/>
        </w:rPr>
        <w:t>. Ez a határállapot tönkremenetel, a kudarc. Mint a fentiekből következik az egyszerűsített kudarc fának két eleme létezik.</w:t>
      </w:r>
    </w:p>
    <w:p w:rsidR="00FC7B07" w:rsidRPr="006F60AC" w:rsidRDefault="00F43577" w:rsidP="00FC7B07">
      <w:pPr>
        <w:pStyle w:val="Nincstrkz"/>
        <w:jc w:val="both"/>
        <w:rPr>
          <w:rFonts w:ascii="Times New Roman" w:hAnsi="Times New Roman" w:cs="Times New Roman"/>
          <w:sz w:val="24"/>
          <w:szCs w:val="24"/>
        </w:rPr>
      </w:pPr>
      <w:r w:rsidRPr="006F60AC">
        <w:rPr>
          <w:rFonts w:ascii="Times New Roman" w:hAnsi="Times New Roman" w:cs="Times New Roman"/>
          <w:noProof/>
          <w:sz w:val="24"/>
          <w:szCs w:val="24"/>
          <w:lang w:eastAsia="hu-HU"/>
        </w:rPr>
        <w:drawing>
          <wp:inline distT="0" distB="0" distL="0" distR="0" wp14:anchorId="26EF5CF6" wp14:editId="47CE0D67">
            <wp:extent cx="4769510" cy="181417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4772541" cy="1815323"/>
                    </a:xfrm>
                    <a:prstGeom prst="rect">
                      <a:avLst/>
                    </a:prstGeom>
                    <a:ln>
                      <a:noFill/>
                    </a:ln>
                    <a:extLst>
                      <a:ext uri="{53640926-AAD7-44D8-BBD7-CCE9431645EC}">
                        <a14:shadowObscured xmlns:a14="http://schemas.microsoft.com/office/drawing/2010/main"/>
                      </a:ext>
                    </a:extLst>
                  </pic:spPr>
                </pic:pic>
              </a:graphicData>
            </a:graphic>
          </wp:inline>
        </w:drawing>
      </w:r>
    </w:p>
    <w:p w:rsidR="00FC7B07" w:rsidRPr="006F60AC" w:rsidRDefault="00FC7B07" w:rsidP="00F43577">
      <w:pPr>
        <w:pStyle w:val="Nincstrkz"/>
        <w:jc w:val="center"/>
        <w:rPr>
          <w:rFonts w:ascii="Times New Roman" w:hAnsi="Times New Roman" w:cs="Times New Roman"/>
          <w:sz w:val="24"/>
          <w:szCs w:val="24"/>
        </w:rPr>
      </w:pPr>
      <w:r w:rsidRPr="006F60AC">
        <w:rPr>
          <w:rFonts w:ascii="Times New Roman" w:hAnsi="Times New Roman" w:cs="Times New Roman"/>
          <w:sz w:val="24"/>
          <w:szCs w:val="24"/>
        </w:rPr>
        <w:t>1. ábra: Egyszerűsített kudarcfa állandó árvízvédelmi rendszer esetében</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 leszerelhető árvízvédelmi rendszereknél előfordulhat egy harmadik típusú hiba, úgynevezett üzemeltetési hiba, mikor a védelem nyitva marad vagy rendszer kiépít</w:t>
      </w:r>
      <w:r w:rsidR="00152B45" w:rsidRPr="006F60AC">
        <w:rPr>
          <w:rFonts w:ascii="Times New Roman" w:hAnsi="Times New Roman" w:cs="Times New Roman"/>
          <w:sz w:val="24"/>
          <w:szCs w:val="24"/>
        </w:rPr>
        <w:t>ettsége</w:t>
      </w:r>
      <w:r w:rsidRPr="006F60AC">
        <w:rPr>
          <w:rFonts w:ascii="Times New Roman" w:hAnsi="Times New Roman" w:cs="Times New Roman"/>
          <w:sz w:val="24"/>
          <w:szCs w:val="24"/>
        </w:rPr>
        <w:t xml:space="preserve"> bizonytalanná válik.</w:t>
      </w:r>
    </w:p>
    <w:p w:rsidR="00FC7B07" w:rsidRPr="006F60AC" w:rsidRDefault="003B4758" w:rsidP="00FC7B07">
      <w:pPr>
        <w:pStyle w:val="Nincstrkz"/>
        <w:jc w:val="both"/>
        <w:rPr>
          <w:rFonts w:ascii="Times New Roman" w:hAnsi="Times New Roman" w:cs="Times New Roman"/>
          <w:sz w:val="24"/>
          <w:szCs w:val="24"/>
        </w:rPr>
      </w:pPr>
      <w:r>
        <w:rPr>
          <w:rFonts w:ascii="Times New Roman" w:hAnsi="Times New Roman" w:cs="Times New Roman"/>
          <w:sz w:val="24"/>
          <w:szCs w:val="24"/>
        </w:rPr>
        <w:t>(A leszerelhető árvízvédelmi fal a mobil árvízvédelmi fal, de védelmi szempontból ide tartoznak a több funkciós árvízvédelmi falak is, melyek árvízmentes időszakban pl. fektetett állapotban járdaként használhatók)</w:t>
      </w:r>
    </w:p>
    <w:p w:rsidR="00FC7B07" w:rsidRPr="006F60AC" w:rsidRDefault="00AB5DEF" w:rsidP="00CD5B51">
      <w:pPr>
        <w:pStyle w:val="Nincstrkz"/>
        <w:jc w:val="center"/>
        <w:rPr>
          <w:rFonts w:ascii="Times New Roman" w:hAnsi="Times New Roman" w:cs="Times New Roman"/>
          <w:sz w:val="24"/>
          <w:szCs w:val="24"/>
        </w:rPr>
      </w:pPr>
      <w:r>
        <w:rPr>
          <w:noProof/>
          <w:lang w:eastAsia="hu-HU"/>
        </w:rPr>
        <w:lastRenderedPageBreak/>
        <w:drawing>
          <wp:inline distT="0" distB="0" distL="0" distR="0" wp14:anchorId="3DD461FD" wp14:editId="46FF00C9">
            <wp:extent cx="2770495" cy="2072179"/>
            <wp:effectExtent l="0" t="0" r="0" b="444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2774591" cy="2075243"/>
                    </a:xfrm>
                    <a:prstGeom prst="rect">
                      <a:avLst/>
                    </a:prstGeom>
                    <a:ln>
                      <a:noFill/>
                    </a:ln>
                    <a:extLst>
                      <a:ext uri="{53640926-AAD7-44D8-BBD7-CCE9431645EC}">
                        <a14:shadowObscured xmlns:a14="http://schemas.microsoft.com/office/drawing/2010/main"/>
                      </a:ext>
                    </a:extLst>
                  </pic:spPr>
                </pic:pic>
              </a:graphicData>
            </a:graphic>
          </wp:inline>
        </w:drawing>
      </w:r>
    </w:p>
    <w:p w:rsidR="00FC7B07" w:rsidRPr="006F60AC" w:rsidRDefault="00FC7B07" w:rsidP="00F43577">
      <w:pPr>
        <w:pStyle w:val="Nincstrkz"/>
        <w:jc w:val="center"/>
        <w:rPr>
          <w:rFonts w:ascii="Times New Roman" w:hAnsi="Times New Roman" w:cs="Times New Roman"/>
          <w:sz w:val="24"/>
          <w:szCs w:val="24"/>
        </w:rPr>
      </w:pPr>
      <w:r w:rsidRPr="006F60AC">
        <w:rPr>
          <w:rFonts w:ascii="Times New Roman" w:hAnsi="Times New Roman" w:cs="Times New Roman"/>
          <w:sz w:val="24"/>
          <w:szCs w:val="24"/>
        </w:rPr>
        <w:t>2. ábra:</w:t>
      </w:r>
      <w:r w:rsidR="00F43577" w:rsidRPr="006F60AC">
        <w:rPr>
          <w:rFonts w:ascii="Times New Roman" w:hAnsi="Times New Roman" w:cs="Times New Roman"/>
          <w:sz w:val="24"/>
          <w:szCs w:val="24"/>
        </w:rPr>
        <w:t xml:space="preserve"> </w:t>
      </w:r>
      <w:r w:rsidR="00EE3EDF">
        <w:rPr>
          <w:rFonts w:ascii="Times New Roman" w:hAnsi="Times New Roman" w:cs="Times New Roman"/>
          <w:sz w:val="24"/>
          <w:szCs w:val="24"/>
        </w:rPr>
        <w:t>„</w:t>
      </w:r>
      <w:r w:rsidR="00F43577" w:rsidRPr="006F60AC">
        <w:rPr>
          <w:rFonts w:ascii="Times New Roman" w:hAnsi="Times New Roman" w:cs="Times New Roman"/>
          <w:sz w:val="24"/>
          <w:szCs w:val="24"/>
        </w:rPr>
        <w:t>Elmulasztott védelem</w:t>
      </w:r>
      <w:r w:rsidR="00EE3EDF">
        <w:rPr>
          <w:rFonts w:ascii="Times New Roman" w:hAnsi="Times New Roman" w:cs="Times New Roman"/>
          <w:sz w:val="24"/>
          <w:szCs w:val="24"/>
        </w:rPr>
        <w:t>”</w:t>
      </w:r>
      <w:r w:rsidR="00F43577" w:rsidRPr="006F60AC">
        <w:rPr>
          <w:rFonts w:ascii="Times New Roman" w:hAnsi="Times New Roman" w:cs="Times New Roman"/>
          <w:sz w:val="24"/>
          <w:szCs w:val="24"/>
        </w:rPr>
        <w:t xml:space="preserve"> kudarcfa </w:t>
      </w:r>
      <w:r w:rsidRPr="006F60AC">
        <w:rPr>
          <w:rFonts w:ascii="Times New Roman" w:hAnsi="Times New Roman" w:cs="Times New Roman"/>
          <w:sz w:val="24"/>
          <w:szCs w:val="24"/>
        </w:rPr>
        <w:t>leszerelhető árvízvédelmi rendszer esetén.</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 holland minisztérium Közmunkaügyi és Vízi utak főigazgatósága kiterjedt árvízvédelmi kockázatelemzése szerint (1997) meghibásodás</w:t>
      </w:r>
      <w:r w:rsidR="00152B45" w:rsidRPr="006F60AC">
        <w:rPr>
          <w:rFonts w:ascii="Times New Roman" w:hAnsi="Times New Roman" w:cs="Times New Roman"/>
          <w:sz w:val="24"/>
          <w:szCs w:val="24"/>
        </w:rPr>
        <w:t>ok</w:t>
      </w:r>
      <w:r w:rsidRPr="006F60AC">
        <w:rPr>
          <w:rFonts w:ascii="Times New Roman" w:hAnsi="Times New Roman" w:cs="Times New Roman"/>
          <w:sz w:val="24"/>
          <w:szCs w:val="24"/>
        </w:rPr>
        <w:t xml:space="preserve"> előfordulásának aránya a következő:</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numPr>
          <w:ilvl w:val="0"/>
          <w:numId w:val="1"/>
        </w:numPr>
        <w:jc w:val="both"/>
        <w:rPr>
          <w:rFonts w:ascii="Times New Roman" w:hAnsi="Times New Roman" w:cs="Times New Roman"/>
          <w:sz w:val="24"/>
          <w:szCs w:val="24"/>
        </w:rPr>
      </w:pPr>
      <w:r w:rsidRPr="006F60AC">
        <w:rPr>
          <w:rFonts w:ascii="Times New Roman" w:hAnsi="Times New Roman" w:cs="Times New Roman"/>
          <w:sz w:val="24"/>
          <w:szCs w:val="24"/>
        </w:rPr>
        <w:t>Kudarc</w:t>
      </w:r>
      <w:r w:rsidRPr="006F60AC">
        <w:rPr>
          <w:rFonts w:ascii="Times New Roman" w:hAnsi="Times New Roman" w:cs="Times New Roman"/>
          <w:color w:val="FF0000"/>
          <w:sz w:val="24"/>
          <w:szCs w:val="24"/>
        </w:rPr>
        <w:t xml:space="preserve"> </w:t>
      </w:r>
      <w:r w:rsidRPr="006F60AC">
        <w:rPr>
          <w:rFonts w:ascii="Times New Roman" w:hAnsi="Times New Roman" w:cs="Times New Roman"/>
          <w:sz w:val="24"/>
          <w:szCs w:val="24"/>
        </w:rPr>
        <w:t>kockázata: a vízátbukás vagy túlzott szivárgás a zárt védelem kiépítése esetén 89%</w:t>
      </w:r>
    </w:p>
    <w:p w:rsidR="00FC7B07" w:rsidRPr="006F60AC" w:rsidRDefault="00FC7B07" w:rsidP="00FC7B07">
      <w:pPr>
        <w:pStyle w:val="Nincstrkz"/>
        <w:numPr>
          <w:ilvl w:val="0"/>
          <w:numId w:val="1"/>
        </w:numPr>
        <w:jc w:val="both"/>
        <w:rPr>
          <w:rFonts w:ascii="Times New Roman" w:hAnsi="Times New Roman" w:cs="Times New Roman"/>
          <w:sz w:val="24"/>
          <w:szCs w:val="24"/>
        </w:rPr>
      </w:pPr>
      <w:r w:rsidRPr="006F60AC">
        <w:rPr>
          <w:rFonts w:ascii="Times New Roman" w:hAnsi="Times New Roman" w:cs="Times New Roman"/>
          <w:sz w:val="24"/>
          <w:szCs w:val="24"/>
        </w:rPr>
        <w:t>Kudarc kockázata: elmulasztott késlekedett bezárás esetén 10%</w:t>
      </w:r>
    </w:p>
    <w:p w:rsidR="00FC7B07" w:rsidRPr="006F60AC" w:rsidRDefault="00FC7B07" w:rsidP="00FC7B07">
      <w:pPr>
        <w:pStyle w:val="Nincstrkz"/>
        <w:numPr>
          <w:ilvl w:val="0"/>
          <w:numId w:val="1"/>
        </w:numPr>
        <w:jc w:val="both"/>
        <w:rPr>
          <w:rFonts w:ascii="Times New Roman" w:hAnsi="Times New Roman" w:cs="Times New Roman"/>
          <w:sz w:val="24"/>
          <w:szCs w:val="24"/>
        </w:rPr>
      </w:pPr>
      <w:r w:rsidRPr="006F60AC">
        <w:rPr>
          <w:rFonts w:ascii="Times New Roman" w:hAnsi="Times New Roman" w:cs="Times New Roman"/>
          <w:sz w:val="24"/>
          <w:szCs w:val="24"/>
        </w:rPr>
        <w:t>Kudarc kockázata: a nem megfelelő szilárdság és a stabilitás fennállása esetén 1%</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152B45"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 hagyományos védelmi művekhez képest m</w:t>
      </w:r>
      <w:r w:rsidR="00FC7B07" w:rsidRPr="006F60AC">
        <w:rPr>
          <w:rFonts w:ascii="Times New Roman" w:hAnsi="Times New Roman" w:cs="Times New Roman"/>
          <w:sz w:val="24"/>
          <w:szCs w:val="24"/>
        </w:rPr>
        <w:t>egjelen</w:t>
      </w:r>
      <w:r w:rsidRPr="006F60AC">
        <w:rPr>
          <w:rFonts w:ascii="Times New Roman" w:hAnsi="Times New Roman" w:cs="Times New Roman"/>
          <w:sz w:val="24"/>
          <w:szCs w:val="24"/>
        </w:rPr>
        <w:t>nek</w:t>
      </w:r>
      <w:r w:rsidR="00FC7B07" w:rsidRPr="006F60AC">
        <w:rPr>
          <w:rFonts w:ascii="Times New Roman" w:hAnsi="Times New Roman" w:cs="Times New Roman"/>
          <w:sz w:val="24"/>
          <w:szCs w:val="24"/>
        </w:rPr>
        <w:t xml:space="preserve"> leszerelhető védelmi rendszerek kudarc kockázatai. Jelentősen befolyásolj</w:t>
      </w:r>
      <w:r w:rsidRPr="006F60AC">
        <w:rPr>
          <w:rFonts w:ascii="Times New Roman" w:hAnsi="Times New Roman" w:cs="Times New Roman"/>
          <w:sz w:val="24"/>
          <w:szCs w:val="24"/>
        </w:rPr>
        <w:t>a</w:t>
      </w:r>
      <w:r w:rsidR="00FC7B07" w:rsidRPr="006F60AC">
        <w:rPr>
          <w:rFonts w:ascii="Times New Roman" w:hAnsi="Times New Roman" w:cs="Times New Roman"/>
          <w:sz w:val="24"/>
          <w:szCs w:val="24"/>
        </w:rPr>
        <w:t xml:space="preserve"> a kudarc kockázatát az önellátás, a megbízható árvízi előrejelző és riasztó rendszerek, a tartósság és a rendszerelemek karbantartása, továbbá a védekezők képzettsége</w:t>
      </w:r>
      <w:r w:rsidRPr="006F60AC">
        <w:rPr>
          <w:rFonts w:ascii="Times New Roman" w:hAnsi="Times New Roman" w:cs="Times New Roman"/>
          <w:sz w:val="24"/>
          <w:szCs w:val="24"/>
        </w:rPr>
        <w:t>, rátermettsége</w:t>
      </w:r>
      <w:r w:rsidR="00FC7B07" w:rsidRPr="006F60AC">
        <w:rPr>
          <w:rFonts w:ascii="Times New Roman" w:hAnsi="Times New Roman" w:cs="Times New Roman"/>
          <w:sz w:val="24"/>
          <w:szCs w:val="24"/>
        </w:rPr>
        <w:t>.</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A felülvizsgálat adatok (1) és (2) ábra azt mutatja, hogy az állandó védelmi rendszer potenciálisan biztonságosabb, mint egy </w:t>
      </w:r>
      <w:r w:rsidR="00152B45" w:rsidRPr="006F60AC">
        <w:rPr>
          <w:rFonts w:ascii="Times New Roman" w:hAnsi="Times New Roman" w:cs="Times New Roman"/>
          <w:sz w:val="24"/>
          <w:szCs w:val="24"/>
        </w:rPr>
        <w:t xml:space="preserve">védekezés idején kiépíthető </w:t>
      </w:r>
      <w:r w:rsidRPr="006F60AC">
        <w:rPr>
          <w:rFonts w:ascii="Times New Roman" w:hAnsi="Times New Roman" w:cs="Times New Roman"/>
          <w:sz w:val="24"/>
          <w:szCs w:val="24"/>
        </w:rPr>
        <w:t xml:space="preserve">és leszerelhető rendszer, azaz emelkedő vízállásesetén </w:t>
      </w:r>
      <w:r w:rsidR="00152B45" w:rsidRPr="006F60AC">
        <w:rPr>
          <w:rFonts w:ascii="Times New Roman" w:hAnsi="Times New Roman" w:cs="Times New Roman"/>
          <w:sz w:val="24"/>
          <w:szCs w:val="24"/>
        </w:rPr>
        <w:t xml:space="preserve">a hagyományos védelmi rendszereknél </w:t>
      </w:r>
      <w:r w:rsidRPr="006F60AC">
        <w:rPr>
          <w:rFonts w:ascii="Times New Roman" w:hAnsi="Times New Roman" w:cs="Times New Roman"/>
          <w:sz w:val="24"/>
          <w:szCs w:val="24"/>
        </w:rPr>
        <w:t>nincsenek</w:t>
      </w:r>
      <w:r w:rsidR="00152B45" w:rsidRPr="006F60AC">
        <w:rPr>
          <w:rFonts w:ascii="Times New Roman" w:hAnsi="Times New Roman" w:cs="Times New Roman"/>
          <w:sz w:val="24"/>
          <w:szCs w:val="24"/>
        </w:rPr>
        <w:t>, vagy jelentéktelenebbek</w:t>
      </w:r>
      <w:r w:rsidRPr="006F60AC">
        <w:rPr>
          <w:rFonts w:ascii="Times New Roman" w:hAnsi="Times New Roman" w:cs="Times New Roman"/>
          <w:sz w:val="24"/>
          <w:szCs w:val="24"/>
        </w:rPr>
        <w:t xml:space="preserve"> </w:t>
      </w:r>
      <w:r w:rsidR="00152B45" w:rsidRPr="006F60AC">
        <w:rPr>
          <w:rFonts w:ascii="Times New Roman" w:hAnsi="Times New Roman" w:cs="Times New Roman"/>
          <w:sz w:val="24"/>
          <w:szCs w:val="24"/>
        </w:rPr>
        <w:t>az</w:t>
      </w:r>
      <w:r w:rsidRPr="006F60AC">
        <w:rPr>
          <w:rFonts w:ascii="Times New Roman" w:hAnsi="Times New Roman" w:cs="Times New Roman"/>
          <w:sz w:val="24"/>
          <w:szCs w:val="24"/>
        </w:rPr>
        <w:t xml:space="preserve"> üzemeltetési hibák.</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Ebből eredően az leszerelhető rendszerek a </w:t>
      </w:r>
      <w:r w:rsidR="00152B45" w:rsidRPr="006F60AC">
        <w:rPr>
          <w:rFonts w:ascii="Times New Roman" w:hAnsi="Times New Roman" w:cs="Times New Roman"/>
          <w:sz w:val="24"/>
          <w:szCs w:val="24"/>
        </w:rPr>
        <w:t>figyelembe</w:t>
      </w:r>
      <w:r w:rsidRPr="006F60AC">
        <w:rPr>
          <w:rFonts w:ascii="Times New Roman" w:hAnsi="Times New Roman" w:cs="Times New Roman"/>
          <w:sz w:val="24"/>
          <w:szCs w:val="24"/>
        </w:rPr>
        <w:t xml:space="preserve"> vett védelmi képesség mellett, automatikusan nem használhatók fel alternatívaként. Azt mindenképp tudomásul kell venni, az ideiglenes vagy leszerelhető védelmi rendszer csak akkor működőképes, ha a bezárása vagy telepítése megtörténik és zárásával megfelelő védelem érhető el.</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Ha </w:t>
      </w:r>
      <w:r w:rsidR="00152B45" w:rsidRPr="006F60AC">
        <w:rPr>
          <w:rFonts w:ascii="Times New Roman" w:hAnsi="Times New Roman" w:cs="Times New Roman"/>
          <w:sz w:val="24"/>
          <w:szCs w:val="24"/>
        </w:rPr>
        <w:t xml:space="preserve">a </w:t>
      </w:r>
      <w:r w:rsidRPr="006F60AC">
        <w:rPr>
          <w:rFonts w:ascii="Times New Roman" w:hAnsi="Times New Roman" w:cs="Times New Roman"/>
          <w:sz w:val="24"/>
          <w:szCs w:val="24"/>
        </w:rPr>
        <w:t>leszerelhető árvízvédelmi rendszerek létesítése elkerülhetetlen, akkor azoknak ugyanolyan biztonságot ugyanolyan szívvonalon kell</w:t>
      </w:r>
      <w:r w:rsidR="00152B45" w:rsidRPr="006F60AC">
        <w:rPr>
          <w:rFonts w:ascii="Times New Roman" w:hAnsi="Times New Roman" w:cs="Times New Roman"/>
          <w:sz w:val="24"/>
          <w:szCs w:val="24"/>
        </w:rPr>
        <w:t>ene</w:t>
      </w:r>
      <w:r w:rsidRPr="006F60AC">
        <w:rPr>
          <w:rFonts w:ascii="Times New Roman" w:hAnsi="Times New Roman" w:cs="Times New Roman"/>
          <w:sz w:val="24"/>
          <w:szCs w:val="24"/>
        </w:rPr>
        <w:t xml:space="preserve"> nyújtani, mint az állandó rendszereknek.</w:t>
      </w:r>
    </w:p>
    <w:p w:rsidR="00152B45" w:rsidRPr="006F60AC" w:rsidRDefault="00152B45" w:rsidP="00FC7B07">
      <w:pPr>
        <w:pStyle w:val="Nincstrkz"/>
        <w:jc w:val="both"/>
        <w:rPr>
          <w:rFonts w:ascii="Times New Roman" w:hAnsi="Times New Roman" w:cs="Times New Roman"/>
          <w:sz w:val="24"/>
          <w:szCs w:val="24"/>
        </w:rPr>
      </w:pPr>
    </w:p>
    <w:p w:rsidR="00FC7B07" w:rsidRDefault="00152B45" w:rsidP="00FC7B07">
      <w:pPr>
        <w:pStyle w:val="Nincstrkz"/>
        <w:jc w:val="both"/>
        <w:rPr>
          <w:rFonts w:ascii="Times New Roman" w:hAnsi="Times New Roman" w:cs="Times New Roman"/>
          <w:b/>
          <w:sz w:val="24"/>
          <w:szCs w:val="24"/>
        </w:rPr>
      </w:pPr>
      <w:r w:rsidRPr="006F60AC">
        <w:rPr>
          <w:rFonts w:ascii="Times New Roman" w:hAnsi="Times New Roman" w:cs="Times New Roman"/>
          <w:b/>
          <w:sz w:val="24"/>
          <w:szCs w:val="24"/>
        </w:rPr>
        <w:t xml:space="preserve">2. </w:t>
      </w:r>
      <w:r w:rsidR="00FC7B07" w:rsidRPr="006F60AC">
        <w:rPr>
          <w:rFonts w:ascii="Times New Roman" w:hAnsi="Times New Roman" w:cs="Times New Roman"/>
          <w:b/>
          <w:sz w:val="24"/>
          <w:szCs w:val="24"/>
        </w:rPr>
        <w:t xml:space="preserve">Vízátbukás vagy túlzott szivárgásból eredő meghibásodás </w:t>
      </w:r>
      <w:r w:rsidR="00E83EF2">
        <w:rPr>
          <w:rFonts w:ascii="Times New Roman" w:hAnsi="Times New Roman" w:cs="Times New Roman"/>
          <w:b/>
          <w:sz w:val="24"/>
          <w:szCs w:val="24"/>
        </w:rPr>
        <w:t>hagyományos és lesze</w:t>
      </w:r>
      <w:r w:rsidR="001C40B9">
        <w:rPr>
          <w:rFonts w:ascii="Times New Roman" w:hAnsi="Times New Roman" w:cs="Times New Roman"/>
          <w:b/>
          <w:sz w:val="24"/>
          <w:szCs w:val="24"/>
        </w:rPr>
        <w:t>rel</w:t>
      </w:r>
      <w:r w:rsidR="00E83EF2">
        <w:rPr>
          <w:rFonts w:ascii="Times New Roman" w:hAnsi="Times New Roman" w:cs="Times New Roman"/>
          <w:b/>
          <w:sz w:val="24"/>
          <w:szCs w:val="24"/>
        </w:rPr>
        <w:t>hető</w:t>
      </w:r>
      <w:r w:rsidR="00FC7B07" w:rsidRPr="006F60AC">
        <w:rPr>
          <w:rFonts w:ascii="Times New Roman" w:hAnsi="Times New Roman" w:cs="Times New Roman"/>
          <w:b/>
          <w:sz w:val="24"/>
          <w:szCs w:val="24"/>
        </w:rPr>
        <w:t xml:space="preserve"> árvízvédelmi rendszeren keresztül. </w:t>
      </w:r>
    </w:p>
    <w:p w:rsidR="006F60AC" w:rsidRPr="006F60AC" w:rsidRDefault="006F60AC" w:rsidP="00FC7B07">
      <w:pPr>
        <w:pStyle w:val="Nincstrkz"/>
        <w:jc w:val="both"/>
        <w:rPr>
          <w:rFonts w:ascii="Times New Roman" w:hAnsi="Times New Roman" w:cs="Times New Roman"/>
          <w:b/>
          <w:sz w:val="24"/>
          <w:szCs w:val="24"/>
        </w:rPr>
      </w:pP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Vízátbukásból eredő gond akkor jelentkezik, ha a víz szintje egy meghatározott magasság fölé emelkedik. Ennek oka lehet akár </w:t>
      </w:r>
      <w:r w:rsidR="00152B45" w:rsidRPr="006F60AC">
        <w:rPr>
          <w:rFonts w:ascii="Times New Roman" w:hAnsi="Times New Roman" w:cs="Times New Roman"/>
          <w:sz w:val="24"/>
          <w:szCs w:val="24"/>
        </w:rPr>
        <w:t xml:space="preserve">várható </w:t>
      </w:r>
      <w:r w:rsidRPr="006F60AC">
        <w:rPr>
          <w:rFonts w:ascii="Times New Roman" w:hAnsi="Times New Roman" w:cs="Times New Roman"/>
          <w:sz w:val="24"/>
          <w:szCs w:val="24"/>
        </w:rPr>
        <w:t xml:space="preserve">vízszint pontatlan előrejelzése vagy az árvízi esemény nagyobb, mint amire </w:t>
      </w:r>
      <w:r w:rsidR="00152B45" w:rsidRPr="006F60AC">
        <w:rPr>
          <w:rFonts w:ascii="Times New Roman" w:hAnsi="Times New Roman" w:cs="Times New Roman"/>
          <w:sz w:val="24"/>
          <w:szCs w:val="24"/>
        </w:rPr>
        <w:t>a</w:t>
      </w:r>
      <w:r w:rsidRPr="006F60AC">
        <w:rPr>
          <w:rFonts w:ascii="Times New Roman" w:hAnsi="Times New Roman" w:cs="Times New Roman"/>
          <w:sz w:val="24"/>
          <w:szCs w:val="24"/>
        </w:rPr>
        <w:t xml:space="preserve"> hagyományos védelmet tervezték. Az árvízi előre jelzések alapján a tervezések módosíthatók. Minden védelmi rendszer statisztikai elemzésre épül fel, mely elemzi a csapadékot a vízgyűjtő terület alakját</w:t>
      </w:r>
      <w:r w:rsidR="00152B45" w:rsidRPr="006F60AC">
        <w:rPr>
          <w:rFonts w:ascii="Times New Roman" w:hAnsi="Times New Roman" w:cs="Times New Roman"/>
          <w:sz w:val="24"/>
          <w:szCs w:val="24"/>
        </w:rPr>
        <w:t>, vízhozamot stb.</w:t>
      </w:r>
      <w:r w:rsidRPr="006F60AC">
        <w:rPr>
          <w:rFonts w:ascii="Times New Roman" w:hAnsi="Times New Roman" w:cs="Times New Roman"/>
          <w:sz w:val="24"/>
          <w:szCs w:val="24"/>
        </w:rPr>
        <w:t xml:space="preserve"> Ehhez szorosan hozzátartoznak az adatok bizonytalansága a hidrológia, hidraulika értékelése, éghajlati hatások és jövőbeni tendenciák. Ezek a bizonytalanságok alkotnak egy hiba sávszélességet a tervezési szint körül. Ezek a hibák megengedett mértékig elfogadhatók és figyelembe kell venni nyitott (szabad) oldali védelmi szintet. </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D93B5D" w:rsidP="00F43577">
      <w:pPr>
        <w:pStyle w:val="Nincstrkz"/>
        <w:jc w:val="center"/>
        <w:rPr>
          <w:rFonts w:ascii="Times New Roman" w:hAnsi="Times New Roman" w:cs="Times New Roman"/>
          <w:sz w:val="24"/>
          <w:szCs w:val="24"/>
        </w:rPr>
      </w:pPr>
      <w:r>
        <w:rPr>
          <w:noProof/>
          <w:lang w:eastAsia="hu-HU"/>
        </w:rPr>
        <w:drawing>
          <wp:inline distT="0" distB="0" distL="0" distR="0" wp14:anchorId="2AD7E407" wp14:editId="3601A56C">
            <wp:extent cx="3790760" cy="1890215"/>
            <wp:effectExtent l="19050" t="19050" r="19685" b="1524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791658" cy="18906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7B07" w:rsidRPr="006F60AC" w:rsidRDefault="00FC7B07" w:rsidP="00F43577">
      <w:pPr>
        <w:pStyle w:val="Nincstrkz"/>
        <w:jc w:val="center"/>
        <w:rPr>
          <w:rFonts w:ascii="Times New Roman" w:hAnsi="Times New Roman" w:cs="Times New Roman"/>
          <w:sz w:val="24"/>
          <w:szCs w:val="24"/>
        </w:rPr>
      </w:pPr>
      <w:r w:rsidRPr="006F60AC">
        <w:rPr>
          <w:rFonts w:ascii="Times New Roman" w:hAnsi="Times New Roman" w:cs="Times New Roman"/>
          <w:sz w:val="24"/>
          <w:szCs w:val="24"/>
        </w:rPr>
        <w:t>3. ábra: Bizonytalanságok a tervezési árvízszint körül.</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sz w:val="24"/>
          <w:szCs w:val="24"/>
        </w:rPr>
      </w:pPr>
    </w:p>
    <w:p w:rsidR="00403D57" w:rsidRPr="006F60AC" w:rsidRDefault="00D93B5D" w:rsidP="0095596C">
      <w:pPr>
        <w:pStyle w:val="Nincstrkz"/>
        <w:jc w:val="center"/>
        <w:rPr>
          <w:rFonts w:ascii="Times New Roman" w:hAnsi="Times New Roman" w:cs="Times New Roman"/>
          <w:noProof/>
          <w:sz w:val="24"/>
          <w:szCs w:val="24"/>
          <w:lang w:eastAsia="hu-HU"/>
        </w:rPr>
      </w:pPr>
      <w:r>
        <w:rPr>
          <w:noProof/>
          <w:lang w:eastAsia="hu-HU"/>
        </w:rPr>
        <w:drawing>
          <wp:inline distT="0" distB="0" distL="0" distR="0" wp14:anchorId="09B2ECEE" wp14:editId="4C32F061">
            <wp:extent cx="4346812" cy="2552132"/>
            <wp:effectExtent l="19050" t="19050" r="15875" b="1968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349246" cy="25535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F60AC" w:rsidRPr="006F60AC" w:rsidRDefault="006F60AC" w:rsidP="006F60AC">
      <w:pPr>
        <w:pStyle w:val="Nincstrkz"/>
        <w:jc w:val="center"/>
        <w:rPr>
          <w:rFonts w:ascii="Times New Roman" w:hAnsi="Times New Roman" w:cs="Times New Roman"/>
          <w:sz w:val="24"/>
          <w:szCs w:val="24"/>
        </w:rPr>
      </w:pPr>
      <w:r w:rsidRPr="006F60AC">
        <w:rPr>
          <w:rFonts w:ascii="Times New Roman" w:hAnsi="Times New Roman" w:cs="Times New Roman"/>
          <w:sz w:val="24"/>
          <w:szCs w:val="24"/>
        </w:rPr>
        <w:t>4. ábra: Leszerelhető árvízvédelmi rendszerek az árvízszint körül.</w:t>
      </w:r>
    </w:p>
    <w:p w:rsidR="006F60AC" w:rsidRPr="006F60AC" w:rsidRDefault="006F60AC" w:rsidP="0095596C">
      <w:pPr>
        <w:pStyle w:val="Nincstrkz"/>
        <w:jc w:val="center"/>
        <w:rPr>
          <w:rFonts w:ascii="Times New Roman" w:hAnsi="Times New Roman" w:cs="Times New Roman"/>
          <w:b/>
          <w:sz w:val="24"/>
          <w:szCs w:val="24"/>
        </w:rPr>
      </w:pPr>
    </w:p>
    <w:p w:rsidR="006F60AC" w:rsidRPr="006F60AC" w:rsidRDefault="006F60AC" w:rsidP="00051461">
      <w:pPr>
        <w:pStyle w:val="Nincstrkz"/>
        <w:ind w:firstLine="708"/>
        <w:jc w:val="both"/>
        <w:rPr>
          <w:rFonts w:ascii="Times New Roman" w:hAnsi="Times New Roman" w:cs="Times New Roman"/>
          <w:b/>
          <w:sz w:val="24"/>
          <w:szCs w:val="24"/>
        </w:rPr>
      </w:pPr>
      <w:r w:rsidRPr="006F60AC">
        <w:rPr>
          <w:rFonts w:ascii="Times New Roman" w:hAnsi="Times New Roman" w:cs="Times New Roman"/>
          <w:b/>
          <w:sz w:val="24"/>
          <w:szCs w:val="24"/>
        </w:rPr>
        <w:t xml:space="preserve">Vízátbukás az állandó és leszerelhető árvízvédelmi falakon. </w:t>
      </w:r>
    </w:p>
    <w:p w:rsidR="00FC7B07" w:rsidRPr="006F60AC" w:rsidRDefault="006F60AC" w:rsidP="00FC7B07">
      <w:pPr>
        <w:pStyle w:val="Nincstrkz"/>
        <w:jc w:val="both"/>
        <w:rPr>
          <w:rFonts w:ascii="Times New Roman" w:hAnsi="Times New Roman" w:cs="Times New Roman"/>
          <w:sz w:val="24"/>
          <w:szCs w:val="24"/>
        </w:rPr>
      </w:pPr>
      <w:r>
        <w:rPr>
          <w:rFonts w:ascii="Times New Roman" w:hAnsi="Times New Roman" w:cs="Times New Roman"/>
          <w:sz w:val="24"/>
          <w:szCs w:val="24"/>
        </w:rPr>
        <w:t>(</w:t>
      </w:r>
      <w:r w:rsidR="003B4758">
        <w:rPr>
          <w:rFonts w:ascii="Times New Roman" w:hAnsi="Times New Roman" w:cs="Times New Roman"/>
          <w:sz w:val="24"/>
          <w:szCs w:val="24"/>
        </w:rPr>
        <w:t>Á</w:t>
      </w:r>
      <w:r>
        <w:rPr>
          <w:rFonts w:ascii="Times New Roman" w:hAnsi="Times New Roman" w:cs="Times New Roman"/>
          <w:sz w:val="24"/>
          <w:szCs w:val="24"/>
        </w:rPr>
        <w:t>llandó árvízvédelmi fal vagy parapetfal, azt csak annak magassága határozza meg)</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Az állandóra kiépített földműveken történő vízátbukás folyamata és az ellene történő védekezés közismert. A hagyományos homokzsákokból kiépített védelmi művekkel mind a védelmi szakfelszerelésekkel történő védekezést </w:t>
      </w:r>
      <w:r w:rsidR="006F60AC">
        <w:rPr>
          <w:rFonts w:ascii="Times New Roman" w:hAnsi="Times New Roman" w:cs="Times New Roman"/>
          <w:sz w:val="24"/>
          <w:szCs w:val="24"/>
        </w:rPr>
        <w:t>nem kell ismertetni</w:t>
      </w:r>
      <w:r w:rsidRPr="006F60AC">
        <w:rPr>
          <w:rFonts w:ascii="Times New Roman" w:hAnsi="Times New Roman" w:cs="Times New Roman"/>
          <w:sz w:val="24"/>
          <w:szCs w:val="24"/>
        </w:rPr>
        <w:t>.</w:t>
      </w:r>
    </w:p>
    <w:p w:rsidR="003B4758"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w:t>
      </w:r>
      <w:r w:rsidR="006F60AC">
        <w:rPr>
          <w:rFonts w:ascii="Times New Roman" w:hAnsi="Times New Roman" w:cs="Times New Roman"/>
          <w:sz w:val="24"/>
          <w:szCs w:val="24"/>
        </w:rPr>
        <w:t>z</w:t>
      </w:r>
      <w:r w:rsidRPr="006F60AC">
        <w:rPr>
          <w:rFonts w:ascii="Times New Roman" w:hAnsi="Times New Roman" w:cs="Times New Roman"/>
          <w:sz w:val="24"/>
          <w:szCs w:val="24"/>
        </w:rPr>
        <w:t xml:space="preserve"> </w:t>
      </w:r>
      <w:r w:rsidR="006F60AC">
        <w:rPr>
          <w:rFonts w:ascii="Times New Roman" w:hAnsi="Times New Roman" w:cs="Times New Roman"/>
          <w:sz w:val="24"/>
          <w:szCs w:val="24"/>
        </w:rPr>
        <w:t xml:space="preserve">állandó </w:t>
      </w:r>
      <w:r w:rsidRPr="006F60AC">
        <w:rPr>
          <w:rFonts w:ascii="Times New Roman" w:hAnsi="Times New Roman" w:cs="Times New Roman"/>
          <w:sz w:val="24"/>
          <w:szCs w:val="24"/>
        </w:rPr>
        <w:t xml:space="preserve">és leszerelhető árvízvédelmi falak vízátbukás elleni védelmére csak az utóbbi évek eseményei hívták fel a figyelmet. Az állandó parapet, beton, vagy üvegből készült árvízvédelmi falak kialakítása védekezési szempontból hasonlít a többfunkciós és leszerelhető árvízvédelmi falakhoz. </w:t>
      </w:r>
    </w:p>
    <w:p w:rsidR="003B4758" w:rsidRDefault="003B4758" w:rsidP="00FC7B07">
      <w:pPr>
        <w:pStyle w:val="Nincstrkz"/>
        <w:jc w:val="both"/>
        <w:rPr>
          <w:rFonts w:ascii="Times New Roman" w:hAnsi="Times New Roman" w:cs="Times New Roman"/>
          <w:sz w:val="24"/>
          <w:szCs w:val="24"/>
        </w:rPr>
      </w:pPr>
      <w:r>
        <w:rPr>
          <w:rFonts w:ascii="Times New Roman" w:hAnsi="Times New Roman" w:cs="Times New Roman"/>
          <w:sz w:val="24"/>
          <w:szCs w:val="24"/>
        </w:rPr>
        <w:t>(Az üvegből készült árvízvédelmi falak ugyan szétcsavarozhatók, de üzemszerűen mégsem használják leszerelhető árvízvédelmi falként. Ezért nem mobil fal.)</w:t>
      </w:r>
    </w:p>
    <w:p w:rsidR="003B4758" w:rsidRDefault="003B4758" w:rsidP="00FC7B07">
      <w:pPr>
        <w:pStyle w:val="Nincstrkz"/>
        <w:jc w:val="both"/>
        <w:rPr>
          <w:rFonts w:ascii="Times New Roman" w:hAnsi="Times New Roman" w:cs="Times New Roman"/>
          <w:sz w:val="24"/>
          <w:szCs w:val="24"/>
        </w:rPr>
      </w:pPr>
    </w:p>
    <w:p w:rsidR="00FC7B07" w:rsidRPr="006F60AC" w:rsidRDefault="003B4758" w:rsidP="00FC7B07">
      <w:pPr>
        <w:pStyle w:val="Nincstrkz"/>
        <w:jc w:val="both"/>
        <w:rPr>
          <w:rFonts w:ascii="Times New Roman" w:hAnsi="Times New Roman" w:cs="Times New Roman"/>
          <w:sz w:val="24"/>
          <w:szCs w:val="24"/>
        </w:rPr>
      </w:pPr>
      <w:r>
        <w:rPr>
          <w:rFonts w:ascii="Times New Roman" w:hAnsi="Times New Roman" w:cs="Times New Roman"/>
          <w:sz w:val="24"/>
          <w:szCs w:val="24"/>
        </w:rPr>
        <w:t>Az állandó falakkal</w:t>
      </w:r>
      <w:r w:rsidR="00FC7B07" w:rsidRPr="006F60AC">
        <w:rPr>
          <w:rFonts w:ascii="Times New Roman" w:hAnsi="Times New Roman" w:cs="Times New Roman"/>
          <w:sz w:val="24"/>
          <w:szCs w:val="24"/>
        </w:rPr>
        <w:t xml:space="preserve"> szerzett </w:t>
      </w:r>
      <w:r>
        <w:rPr>
          <w:rFonts w:ascii="Times New Roman" w:hAnsi="Times New Roman" w:cs="Times New Roman"/>
          <w:sz w:val="24"/>
          <w:szCs w:val="24"/>
        </w:rPr>
        <w:t xml:space="preserve">védekezési </w:t>
      </w:r>
      <w:r w:rsidR="00FC7B07" w:rsidRPr="006F60AC">
        <w:rPr>
          <w:rFonts w:ascii="Times New Roman" w:hAnsi="Times New Roman" w:cs="Times New Roman"/>
          <w:sz w:val="24"/>
          <w:szCs w:val="24"/>
        </w:rPr>
        <w:t>jártasság megismerése segíthet a többfunkciós és leszerelhető árvízvédelmi falak üzemeltetésében.</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 A vízátbukás egyik változata, amikor a vízmagassága csak megközelíti kiépített rendszer magasságát. </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43577">
      <w:pPr>
        <w:pStyle w:val="Nincstrkz"/>
        <w:jc w:val="center"/>
        <w:rPr>
          <w:rFonts w:ascii="Times New Roman" w:hAnsi="Times New Roman" w:cs="Times New Roman"/>
          <w:sz w:val="24"/>
          <w:szCs w:val="24"/>
        </w:rPr>
      </w:pPr>
      <w:r w:rsidRPr="006F60AC">
        <w:rPr>
          <w:rFonts w:ascii="Times New Roman" w:hAnsi="Times New Roman" w:cs="Times New Roman"/>
          <w:noProof/>
          <w:sz w:val="24"/>
          <w:szCs w:val="24"/>
          <w:lang w:eastAsia="hu-HU"/>
        </w:rPr>
        <w:lastRenderedPageBreak/>
        <w:drawing>
          <wp:inline distT="0" distB="0" distL="0" distR="0" wp14:anchorId="1F64DB22" wp14:editId="7B376996">
            <wp:extent cx="3289110" cy="2192594"/>
            <wp:effectExtent l="19050" t="19050" r="26035" b="17780"/>
            <wp:docPr id="24" name="Kép 24" descr="J:\víz\mgat sam\alufal ism\151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víz\mgat sam\alufal ism\151274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94539" cy="2196213"/>
                    </a:xfrm>
                    <a:prstGeom prst="rect">
                      <a:avLst/>
                    </a:prstGeom>
                    <a:noFill/>
                    <a:ln>
                      <a:solidFill>
                        <a:schemeClr val="tx1"/>
                      </a:solidFill>
                    </a:ln>
                  </pic:spPr>
                </pic:pic>
              </a:graphicData>
            </a:graphic>
          </wp:inline>
        </w:drawing>
      </w:r>
    </w:p>
    <w:p w:rsidR="00EE3EDF" w:rsidRDefault="00FC7B07" w:rsidP="00EE3EDF">
      <w:pPr>
        <w:pStyle w:val="Nincstrkz"/>
        <w:numPr>
          <w:ilvl w:val="0"/>
          <w:numId w:val="2"/>
        </w:numPr>
        <w:jc w:val="center"/>
        <w:rPr>
          <w:rFonts w:ascii="Times New Roman" w:hAnsi="Times New Roman" w:cs="Times New Roman"/>
          <w:sz w:val="24"/>
          <w:szCs w:val="24"/>
        </w:rPr>
      </w:pPr>
      <w:r w:rsidRPr="006F60AC">
        <w:rPr>
          <w:rFonts w:ascii="Times New Roman" w:hAnsi="Times New Roman" w:cs="Times New Roman"/>
          <w:sz w:val="24"/>
          <w:szCs w:val="24"/>
        </w:rPr>
        <w:t>kép: Árvíz a leszerelhető árvízvédelmi fal magasságában.</w:t>
      </w:r>
    </w:p>
    <w:p w:rsidR="00EE3EDF" w:rsidRPr="00EE3EDF" w:rsidRDefault="00EE3EDF" w:rsidP="00EE3EDF">
      <w:pPr>
        <w:pStyle w:val="Nincstrkz"/>
        <w:ind w:left="720"/>
        <w:rPr>
          <w:rFonts w:ascii="Times New Roman" w:hAnsi="Times New Roman" w:cs="Times New Roman"/>
          <w:sz w:val="24"/>
          <w:szCs w:val="24"/>
        </w:rPr>
      </w:pPr>
    </w:p>
    <w:p w:rsidR="00FC7B07" w:rsidRPr="006F60AC" w:rsidRDefault="00FC7B07" w:rsidP="00F43577">
      <w:pPr>
        <w:pStyle w:val="Nincstrkz"/>
        <w:jc w:val="center"/>
        <w:rPr>
          <w:rFonts w:ascii="Times New Roman" w:hAnsi="Times New Roman" w:cs="Times New Roman"/>
          <w:sz w:val="24"/>
          <w:szCs w:val="24"/>
        </w:rPr>
      </w:pPr>
      <w:r w:rsidRPr="006F60AC">
        <w:rPr>
          <w:rFonts w:ascii="Times New Roman" w:hAnsi="Times New Roman" w:cs="Times New Roman"/>
          <w:noProof/>
          <w:sz w:val="24"/>
          <w:szCs w:val="24"/>
          <w:lang w:eastAsia="hu-HU"/>
        </w:rPr>
        <w:drawing>
          <wp:inline distT="0" distB="0" distL="0" distR="0" wp14:anchorId="17DA8F37" wp14:editId="36B4DDDD">
            <wp:extent cx="4019909" cy="2261198"/>
            <wp:effectExtent l="19050" t="19050" r="19050" b="2540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022115" cy="2262439"/>
                    </a:xfrm>
                    <a:prstGeom prst="rect">
                      <a:avLst/>
                    </a:prstGeom>
                    <a:ln>
                      <a:solidFill>
                        <a:schemeClr val="tx1"/>
                      </a:solidFill>
                    </a:ln>
                  </pic:spPr>
                </pic:pic>
              </a:graphicData>
            </a:graphic>
          </wp:inline>
        </w:drawing>
      </w:r>
    </w:p>
    <w:p w:rsidR="00FC7B07" w:rsidRPr="006F60AC" w:rsidRDefault="00FC7B07" w:rsidP="00F43577">
      <w:pPr>
        <w:pStyle w:val="Nincstrkz"/>
        <w:jc w:val="center"/>
        <w:rPr>
          <w:rFonts w:ascii="Times New Roman" w:hAnsi="Times New Roman" w:cs="Times New Roman"/>
          <w:sz w:val="24"/>
          <w:szCs w:val="24"/>
        </w:rPr>
      </w:pPr>
      <w:r w:rsidRPr="006F60AC">
        <w:rPr>
          <w:rFonts w:ascii="Times New Roman" w:hAnsi="Times New Roman" w:cs="Times New Roman"/>
          <w:sz w:val="24"/>
          <w:szCs w:val="24"/>
        </w:rPr>
        <w:t>1/a kép Hullámverés a leszerelhető árvízvédelmi falon keresztül.</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A statisztikát alátámasztva az utóbbi években és leszerelhető árvízvédelmi falak a legnagyobb vízterhelés esetén is állva maradtak. A magassági hiány a védekezések többségében, a hullámverés miatt okozott gondot. Az átcsapó víz a földből készült védelmi művekkel ellentétben nem kezdte ki, nem bontotta el a falak tetejét. </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Az így átjutott vizet az árvízvédekezésre felkészített szivattyúkkal visszaemelték a folyókba. Az ideiglenes árvízvédelmi falak ilyen jelentős terhelése esetén gondoskodni kell a gáttal védett területek kitelepítéséről. </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A hullámverés okozta vízátbukás megakadályozására a többfunkciós és ideiglenes árvízvédelmi falak gyártói nem készültek fel. Míg a földművekből védelmét a hagyományos homokzsák védelem kiépítésével tovább lehet növelni, az ideiglenes árvízvédelmi falaknál ezt </w:t>
      </w:r>
      <w:r w:rsidR="00CD5B51">
        <w:rPr>
          <w:rFonts w:ascii="Times New Roman" w:hAnsi="Times New Roman" w:cs="Times New Roman"/>
          <w:sz w:val="24"/>
          <w:szCs w:val="24"/>
        </w:rPr>
        <w:t>nyúlgátépítés kivitelben</w:t>
      </w:r>
      <w:r w:rsidRPr="006F60AC">
        <w:rPr>
          <w:rFonts w:ascii="Times New Roman" w:hAnsi="Times New Roman" w:cs="Times New Roman"/>
          <w:sz w:val="24"/>
          <w:szCs w:val="24"/>
        </w:rPr>
        <w:t xml:space="preserve"> lehetetlen megoldani. </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43577">
      <w:pPr>
        <w:pStyle w:val="Nincstrkz"/>
        <w:jc w:val="center"/>
        <w:rPr>
          <w:rFonts w:ascii="Times New Roman" w:hAnsi="Times New Roman" w:cs="Times New Roman"/>
          <w:sz w:val="24"/>
          <w:szCs w:val="24"/>
        </w:rPr>
      </w:pPr>
      <w:r w:rsidRPr="006F60AC">
        <w:rPr>
          <w:rFonts w:ascii="Times New Roman" w:hAnsi="Times New Roman" w:cs="Times New Roman"/>
          <w:noProof/>
          <w:sz w:val="24"/>
          <w:szCs w:val="24"/>
          <w:lang w:eastAsia="hu-HU"/>
        </w:rPr>
        <w:lastRenderedPageBreak/>
        <w:drawing>
          <wp:inline distT="0" distB="0" distL="0" distR="0" wp14:anchorId="6064880A" wp14:editId="0BC3DCC0">
            <wp:extent cx="2602234" cy="1647645"/>
            <wp:effectExtent l="19050" t="19050" r="26670" b="1016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601456" cy="16471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7B07" w:rsidRPr="006F60AC" w:rsidRDefault="00410CA7" w:rsidP="00FC7B07">
      <w:pPr>
        <w:pStyle w:val="Nincstrkz"/>
        <w:jc w:val="both"/>
        <w:rPr>
          <w:rFonts w:ascii="Times New Roman" w:hAnsi="Times New Roman" w:cs="Times New Roman"/>
          <w:sz w:val="24"/>
          <w:szCs w:val="24"/>
        </w:rPr>
      </w:pPr>
      <w:r>
        <w:rPr>
          <w:rFonts w:ascii="Times New Roman" w:hAnsi="Times New Roman" w:cs="Times New Roman"/>
          <w:sz w:val="24"/>
          <w:szCs w:val="24"/>
        </w:rPr>
        <w:t>2</w:t>
      </w:r>
      <w:r w:rsidR="00FC7B07" w:rsidRPr="006F60AC">
        <w:rPr>
          <w:rFonts w:ascii="Times New Roman" w:hAnsi="Times New Roman" w:cs="Times New Roman"/>
          <w:sz w:val="24"/>
          <w:szCs w:val="24"/>
        </w:rPr>
        <w:t>. kép: Homokzsákokból készült magasítás felépítése az ideiglenes árvízvédelmi falra.</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Az állandó jellegű árvízvédelmi falak (parapet falak) korábbi védekezéseinek ismerete szerint, a falakra felrakott zsáksor rendkívül bizonytalanul áll meg a gátak tetején.</w:t>
      </w:r>
    </w:p>
    <w:p w:rsidR="00FC7B07" w:rsidRPr="006F60AC" w:rsidRDefault="00FC7B07" w:rsidP="00F43577">
      <w:pPr>
        <w:pStyle w:val="Nincstrkz"/>
        <w:jc w:val="center"/>
        <w:rPr>
          <w:rFonts w:ascii="Times New Roman" w:hAnsi="Times New Roman" w:cs="Times New Roman"/>
          <w:sz w:val="24"/>
          <w:szCs w:val="24"/>
        </w:rPr>
      </w:pPr>
      <w:r w:rsidRPr="006F60AC">
        <w:rPr>
          <w:rFonts w:ascii="Times New Roman" w:hAnsi="Times New Roman" w:cs="Times New Roman"/>
          <w:noProof/>
          <w:sz w:val="24"/>
          <w:szCs w:val="24"/>
          <w:lang w:eastAsia="hu-HU"/>
        </w:rPr>
        <w:drawing>
          <wp:inline distT="0" distB="0" distL="0" distR="0" wp14:anchorId="73F8618D" wp14:editId="1AC35A15">
            <wp:extent cx="2578786" cy="1449238"/>
            <wp:effectExtent l="19050" t="19050" r="12065" b="17780"/>
            <wp:docPr id="37" name="Kép 37" descr="J:\víz\mgat sam\hiba\308089-nove-domy-se-stavi-dal-i-v-mistech-kde-radila-velka-voda_elemei\382479-top_foto2-3hk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víz\mgat sam\hiba\308089-nove-domy-se-stavi-dal-i-v-mistech-kde-radila-velka-voda_elemei\382479-top_foto2-3hkjo.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79013" cy="1449365"/>
                    </a:xfrm>
                    <a:prstGeom prst="rect">
                      <a:avLst/>
                    </a:prstGeom>
                    <a:noFill/>
                    <a:ln>
                      <a:solidFill>
                        <a:schemeClr val="tx1"/>
                      </a:solidFill>
                    </a:ln>
                  </pic:spPr>
                </pic:pic>
              </a:graphicData>
            </a:graphic>
          </wp:inline>
        </w:drawing>
      </w:r>
    </w:p>
    <w:p w:rsidR="00FC7B07" w:rsidRPr="006F60AC" w:rsidRDefault="00410CA7" w:rsidP="00F43577">
      <w:pPr>
        <w:pStyle w:val="Nincstrkz"/>
        <w:jc w:val="center"/>
        <w:rPr>
          <w:rFonts w:ascii="Times New Roman" w:hAnsi="Times New Roman" w:cs="Times New Roman"/>
          <w:sz w:val="24"/>
          <w:szCs w:val="24"/>
        </w:rPr>
      </w:pPr>
      <w:r>
        <w:rPr>
          <w:rFonts w:ascii="Times New Roman" w:hAnsi="Times New Roman" w:cs="Times New Roman"/>
          <w:sz w:val="24"/>
          <w:szCs w:val="24"/>
        </w:rPr>
        <w:t>3</w:t>
      </w:r>
      <w:r w:rsidR="00FC7B07" w:rsidRPr="006F60AC">
        <w:rPr>
          <w:rFonts w:ascii="Times New Roman" w:hAnsi="Times New Roman" w:cs="Times New Roman"/>
          <w:sz w:val="24"/>
          <w:szCs w:val="24"/>
        </w:rPr>
        <w:t>. kép: Gátmagasítási kísérlet állandó árvízvédelmi fal tetején</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 földművekre tervezett védelmi magasság elfogadott hibahatára még lehetővé teszi a sikeres védekezést. Ezzel szemben a</w:t>
      </w:r>
      <w:r w:rsidR="00051461">
        <w:rPr>
          <w:rFonts w:ascii="Times New Roman" w:hAnsi="Times New Roman" w:cs="Times New Roman"/>
          <w:sz w:val="24"/>
          <w:szCs w:val="24"/>
        </w:rPr>
        <w:t>z állandó,</w:t>
      </w:r>
      <w:r w:rsidRPr="006F60AC">
        <w:rPr>
          <w:rFonts w:ascii="Times New Roman" w:hAnsi="Times New Roman" w:cs="Times New Roman"/>
          <w:sz w:val="24"/>
          <w:szCs w:val="24"/>
        </w:rPr>
        <w:t xml:space="preserve"> </w:t>
      </w:r>
      <w:r w:rsidR="00051461">
        <w:rPr>
          <w:rFonts w:ascii="Times New Roman" w:hAnsi="Times New Roman" w:cs="Times New Roman"/>
          <w:sz w:val="24"/>
          <w:szCs w:val="24"/>
        </w:rPr>
        <w:t xml:space="preserve">a </w:t>
      </w:r>
      <w:r w:rsidRPr="006F60AC">
        <w:rPr>
          <w:rFonts w:ascii="Times New Roman" w:hAnsi="Times New Roman" w:cs="Times New Roman"/>
          <w:sz w:val="24"/>
          <w:szCs w:val="24"/>
        </w:rPr>
        <w:t>többfunkciós és leszerelhető árvízvédelmi falak (jelenlegi kialakításában) vízátbukás ellen védtelen</w:t>
      </w:r>
      <w:r w:rsidR="00051461">
        <w:rPr>
          <w:rFonts w:ascii="Times New Roman" w:hAnsi="Times New Roman" w:cs="Times New Roman"/>
          <w:sz w:val="24"/>
          <w:szCs w:val="24"/>
        </w:rPr>
        <w:t>ek</w:t>
      </w:r>
      <w:r w:rsidRPr="006F60AC">
        <w:rPr>
          <w:rFonts w:ascii="Times New Roman" w:hAnsi="Times New Roman" w:cs="Times New Roman"/>
          <w:sz w:val="24"/>
          <w:szCs w:val="24"/>
        </w:rPr>
        <w:t>. Amely azt jelenti, hogy a védekezési kockázat nyitott (szabad) oldalát nem lehet a földgátak védekezés</w:t>
      </w:r>
      <w:r w:rsidR="00051461">
        <w:rPr>
          <w:rFonts w:ascii="Times New Roman" w:hAnsi="Times New Roman" w:cs="Times New Roman"/>
          <w:sz w:val="24"/>
          <w:szCs w:val="24"/>
        </w:rPr>
        <w:t xml:space="preserve"> eljárási</w:t>
      </w:r>
      <w:r w:rsidRPr="006F60AC">
        <w:rPr>
          <w:rFonts w:ascii="Times New Roman" w:hAnsi="Times New Roman" w:cs="Times New Roman"/>
          <w:sz w:val="24"/>
          <w:szCs w:val="24"/>
        </w:rPr>
        <w:t xml:space="preserve"> tradícióit automatikusan követve figyelembe venni.</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3568A8">
      <w:pPr>
        <w:pStyle w:val="Nincstrkz"/>
        <w:jc w:val="center"/>
        <w:rPr>
          <w:rFonts w:ascii="Times New Roman" w:hAnsi="Times New Roman" w:cs="Times New Roman"/>
          <w:sz w:val="24"/>
          <w:szCs w:val="24"/>
        </w:rPr>
      </w:pPr>
      <w:r w:rsidRPr="006F60AC">
        <w:rPr>
          <w:rFonts w:ascii="Times New Roman" w:hAnsi="Times New Roman" w:cs="Times New Roman"/>
          <w:noProof/>
          <w:sz w:val="24"/>
          <w:szCs w:val="24"/>
          <w:lang w:eastAsia="hu-HU"/>
        </w:rPr>
        <w:drawing>
          <wp:inline distT="0" distB="0" distL="0" distR="0" wp14:anchorId="536394D8" wp14:editId="2E520BAB">
            <wp:extent cx="2407879" cy="1381125"/>
            <wp:effectExtent l="19050" t="19050" r="12065" b="9525"/>
            <wp:docPr id="38" name="Kép 38" descr="I:\hib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hiba 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13173" cy="1384161"/>
                    </a:xfrm>
                    <a:prstGeom prst="rect">
                      <a:avLst/>
                    </a:prstGeom>
                    <a:noFill/>
                    <a:ln>
                      <a:solidFill>
                        <a:schemeClr val="tx1"/>
                      </a:solidFill>
                    </a:ln>
                  </pic:spPr>
                </pic:pic>
              </a:graphicData>
            </a:graphic>
          </wp:inline>
        </w:drawing>
      </w:r>
    </w:p>
    <w:p w:rsidR="00FC7B07" w:rsidRPr="006F60AC" w:rsidRDefault="00410CA7" w:rsidP="003568A8">
      <w:pPr>
        <w:pStyle w:val="Nincstrkz"/>
        <w:jc w:val="center"/>
        <w:rPr>
          <w:rFonts w:ascii="Times New Roman" w:hAnsi="Times New Roman" w:cs="Times New Roman"/>
          <w:sz w:val="24"/>
          <w:szCs w:val="24"/>
        </w:rPr>
      </w:pPr>
      <w:r>
        <w:rPr>
          <w:rFonts w:ascii="Times New Roman" w:hAnsi="Times New Roman" w:cs="Times New Roman"/>
          <w:sz w:val="24"/>
          <w:szCs w:val="24"/>
        </w:rPr>
        <w:t>4</w:t>
      </w:r>
      <w:r w:rsidR="00FC7B07" w:rsidRPr="006F60AC">
        <w:rPr>
          <w:rFonts w:ascii="Times New Roman" w:hAnsi="Times New Roman" w:cs="Times New Roman"/>
          <w:sz w:val="24"/>
          <w:szCs w:val="24"/>
        </w:rPr>
        <w:t>. kép: Vízátbukás az ideiglenes falon keresztül.</w:t>
      </w:r>
    </w:p>
    <w:p w:rsidR="00FC7B07" w:rsidRPr="006F60AC" w:rsidRDefault="00FC7B07" w:rsidP="00FC7B07">
      <w:pPr>
        <w:pStyle w:val="Nincstrkz"/>
        <w:jc w:val="both"/>
        <w:rPr>
          <w:rFonts w:ascii="Times New Roman" w:hAnsi="Times New Roman" w:cs="Times New Roman"/>
          <w:sz w:val="24"/>
          <w:szCs w:val="24"/>
        </w:rPr>
      </w:pPr>
    </w:p>
    <w:p w:rsidR="00FC7B07" w:rsidRPr="003550FB" w:rsidRDefault="00FC7B07" w:rsidP="00FC7B07">
      <w:pPr>
        <w:pStyle w:val="Nincstrkz"/>
        <w:jc w:val="both"/>
        <w:rPr>
          <w:rFonts w:ascii="Times New Roman" w:hAnsi="Times New Roman" w:cs="Times New Roman"/>
          <w:sz w:val="24"/>
          <w:szCs w:val="24"/>
        </w:rPr>
      </w:pPr>
      <w:r w:rsidRPr="003550FB">
        <w:rPr>
          <w:rFonts w:ascii="Times New Roman" w:hAnsi="Times New Roman" w:cs="Times New Roman"/>
          <w:sz w:val="24"/>
          <w:szCs w:val="24"/>
        </w:rPr>
        <w:t>A hagyományos homokzsák</w:t>
      </w:r>
      <w:r w:rsidR="00CD5B51" w:rsidRPr="003550FB">
        <w:rPr>
          <w:rFonts w:ascii="Times New Roman" w:hAnsi="Times New Roman" w:cs="Times New Roman"/>
          <w:sz w:val="24"/>
          <w:szCs w:val="24"/>
        </w:rPr>
        <w:t>ból készülő</w:t>
      </w:r>
      <w:r w:rsidRPr="003550FB">
        <w:rPr>
          <w:rFonts w:ascii="Times New Roman" w:hAnsi="Times New Roman" w:cs="Times New Roman"/>
          <w:sz w:val="24"/>
          <w:szCs w:val="24"/>
        </w:rPr>
        <w:t xml:space="preserve"> </w:t>
      </w:r>
      <w:r w:rsidR="0060502A" w:rsidRPr="003550FB">
        <w:rPr>
          <w:rFonts w:ascii="Times New Roman" w:hAnsi="Times New Roman" w:cs="Times New Roman"/>
          <w:sz w:val="24"/>
          <w:szCs w:val="24"/>
        </w:rPr>
        <w:t>gátmagasításra</w:t>
      </w:r>
      <w:r w:rsidRPr="003550FB">
        <w:rPr>
          <w:rFonts w:ascii="Times New Roman" w:hAnsi="Times New Roman" w:cs="Times New Roman"/>
          <w:sz w:val="24"/>
          <w:szCs w:val="24"/>
        </w:rPr>
        <w:t xml:space="preserve"> csak a két </w:t>
      </w:r>
      <w:r w:rsidR="00CD5B51" w:rsidRPr="003550FB">
        <w:rPr>
          <w:rFonts w:ascii="Times New Roman" w:hAnsi="Times New Roman" w:cs="Times New Roman"/>
          <w:sz w:val="24"/>
          <w:szCs w:val="24"/>
        </w:rPr>
        <w:t xml:space="preserve">fal és közte kitöltő anyagból álló </w:t>
      </w:r>
      <w:r w:rsidRPr="003550FB">
        <w:rPr>
          <w:rFonts w:ascii="Times New Roman" w:hAnsi="Times New Roman" w:cs="Times New Roman"/>
          <w:sz w:val="24"/>
          <w:szCs w:val="24"/>
        </w:rPr>
        <w:t>(jászolgát rendszerű) ideiglenes falak esetében lehet</w:t>
      </w:r>
      <w:r w:rsidR="0060502A" w:rsidRPr="003550FB">
        <w:rPr>
          <w:rFonts w:ascii="Times New Roman" w:hAnsi="Times New Roman" w:cs="Times New Roman"/>
          <w:sz w:val="24"/>
          <w:szCs w:val="24"/>
        </w:rPr>
        <w:t>séges.</w:t>
      </w:r>
    </w:p>
    <w:p w:rsidR="0060502A" w:rsidRPr="003550FB" w:rsidRDefault="0060502A" w:rsidP="00FC7B07">
      <w:pPr>
        <w:pStyle w:val="Nincstrkz"/>
        <w:jc w:val="both"/>
        <w:rPr>
          <w:rFonts w:ascii="Times New Roman" w:hAnsi="Times New Roman" w:cs="Times New Roman"/>
          <w:sz w:val="24"/>
          <w:szCs w:val="24"/>
        </w:rPr>
      </w:pPr>
      <w:r w:rsidRPr="003550FB">
        <w:rPr>
          <w:rFonts w:ascii="Times New Roman" w:hAnsi="Times New Roman" w:cs="Times New Roman"/>
          <w:sz w:val="24"/>
          <w:szCs w:val="24"/>
        </w:rPr>
        <w:t>Vékony falból álló védelmi művek esetében, m</w:t>
      </w:r>
      <w:r w:rsidR="00E374B9" w:rsidRPr="003550FB">
        <w:rPr>
          <w:rFonts w:ascii="Times New Roman" w:hAnsi="Times New Roman" w:cs="Times New Roman"/>
          <w:sz w:val="24"/>
          <w:szCs w:val="24"/>
        </w:rPr>
        <w:t xml:space="preserve">ellé épített, </w:t>
      </w:r>
      <w:r w:rsidR="00A71FFA" w:rsidRPr="003550FB">
        <w:rPr>
          <w:rFonts w:ascii="Times New Roman" w:hAnsi="Times New Roman" w:cs="Times New Roman"/>
          <w:sz w:val="24"/>
          <w:szCs w:val="24"/>
        </w:rPr>
        <w:t>falnak támaszkodó homokzsák védelemmel korlátozott mértékben növelhető a védelemi magasság.</w:t>
      </w:r>
    </w:p>
    <w:p w:rsidR="00FC7B07" w:rsidRPr="006F60AC" w:rsidRDefault="00A71FFA" w:rsidP="00FC7B07">
      <w:pPr>
        <w:pStyle w:val="Nincstrkz"/>
        <w:jc w:val="both"/>
        <w:rPr>
          <w:rFonts w:ascii="Times New Roman" w:hAnsi="Times New Roman" w:cs="Times New Roman"/>
          <w:sz w:val="24"/>
          <w:szCs w:val="24"/>
        </w:rPr>
      </w:pPr>
      <w:r w:rsidRPr="003550FB">
        <w:rPr>
          <w:rFonts w:ascii="Times New Roman" w:hAnsi="Times New Roman" w:cs="Times New Roman"/>
          <w:sz w:val="24"/>
          <w:szCs w:val="24"/>
        </w:rPr>
        <w:t xml:space="preserve">A mellérakott homokzsákvédelem magassága </w:t>
      </w:r>
      <w:r w:rsidR="004F77EB" w:rsidRPr="003550FB">
        <w:rPr>
          <w:rFonts w:ascii="Times New Roman" w:hAnsi="Times New Roman" w:cs="Times New Roman"/>
          <w:sz w:val="24"/>
          <w:szCs w:val="24"/>
        </w:rPr>
        <w:t xml:space="preserve">nemigen lehet </w:t>
      </w:r>
      <w:r w:rsidRPr="003550FB">
        <w:rPr>
          <w:rFonts w:ascii="Times New Roman" w:hAnsi="Times New Roman" w:cs="Times New Roman"/>
          <w:sz w:val="24"/>
          <w:szCs w:val="24"/>
        </w:rPr>
        <w:t>magasabb a hagyományos homokzsákból épült nyúlgát magasságnál.</w:t>
      </w:r>
      <w:r w:rsidR="004F77EB" w:rsidRPr="003550FB">
        <w:rPr>
          <w:rFonts w:ascii="Times New Roman" w:hAnsi="Times New Roman" w:cs="Times New Roman"/>
          <w:sz w:val="24"/>
          <w:szCs w:val="24"/>
        </w:rPr>
        <w:t xml:space="preserve"> Azaz, csak akkor lehet esély homokzsák védelemmel magasság hiányt pótolni, ha fal magassága (parapetfalra épített esetén a kettő együtt) alig haladja meg a hagyományos homokzsákból épülő védelem magasságát</w:t>
      </w:r>
      <w:r w:rsidR="00FC7B07" w:rsidRPr="003550FB">
        <w:rPr>
          <w:rFonts w:ascii="Times New Roman" w:hAnsi="Times New Roman" w:cs="Times New Roman"/>
          <w:sz w:val="24"/>
          <w:szCs w:val="24"/>
        </w:rPr>
        <w:t>.</w:t>
      </w:r>
      <w:bookmarkStart w:id="0" w:name="_GoBack"/>
      <w:bookmarkEnd w:id="0"/>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w:t>
      </w:r>
      <w:r w:rsidR="00051461">
        <w:rPr>
          <w:rFonts w:ascii="Times New Roman" w:hAnsi="Times New Roman" w:cs="Times New Roman"/>
          <w:sz w:val="24"/>
          <w:szCs w:val="24"/>
        </w:rPr>
        <w:t>z állandó, a</w:t>
      </w:r>
      <w:r w:rsidRPr="006F60AC">
        <w:rPr>
          <w:rFonts w:ascii="Times New Roman" w:hAnsi="Times New Roman" w:cs="Times New Roman"/>
          <w:sz w:val="24"/>
          <w:szCs w:val="24"/>
        </w:rPr>
        <w:t xml:space="preserve"> többfunkciós és leszerelhető árvízvédelmi falak felett átbukó víz mennyisége csak a vízállástól függ. </w:t>
      </w:r>
      <w:r w:rsidR="00051461">
        <w:rPr>
          <w:rFonts w:ascii="Times New Roman" w:hAnsi="Times New Roman" w:cs="Times New Roman"/>
          <w:sz w:val="24"/>
          <w:szCs w:val="24"/>
        </w:rPr>
        <w:t xml:space="preserve">A gyakorlat szerint általában nem haladja meg a 15 centimétert. </w:t>
      </w:r>
      <w:r w:rsidRPr="006F60AC">
        <w:rPr>
          <w:rFonts w:ascii="Times New Roman" w:hAnsi="Times New Roman" w:cs="Times New Roman"/>
          <w:sz w:val="24"/>
          <w:szCs w:val="24"/>
        </w:rPr>
        <w:lastRenderedPageBreak/>
        <w:t>Ellentétben a földből készült védelmi művektől</w:t>
      </w:r>
      <w:r w:rsidR="00051461">
        <w:rPr>
          <w:rFonts w:ascii="Times New Roman" w:hAnsi="Times New Roman" w:cs="Times New Roman"/>
          <w:sz w:val="24"/>
          <w:szCs w:val="24"/>
        </w:rPr>
        <w:t>,</w:t>
      </w:r>
      <w:r w:rsidRPr="006F60AC">
        <w:rPr>
          <w:rFonts w:ascii="Times New Roman" w:hAnsi="Times New Roman" w:cs="Times New Roman"/>
          <w:sz w:val="24"/>
          <w:szCs w:val="24"/>
        </w:rPr>
        <w:t xml:space="preserve"> az ideiglenes árvízvédelmi falak esetében a vízátbukás mértéke </w:t>
      </w:r>
      <w:r w:rsidR="00051461" w:rsidRPr="006F60AC">
        <w:rPr>
          <w:rFonts w:ascii="Times New Roman" w:hAnsi="Times New Roman" w:cs="Times New Roman"/>
          <w:sz w:val="24"/>
          <w:szCs w:val="24"/>
        </w:rPr>
        <w:t>állandósult vízoldali vízmagasság</w:t>
      </w:r>
      <w:r w:rsidR="00051461">
        <w:rPr>
          <w:rFonts w:ascii="Times New Roman" w:hAnsi="Times New Roman" w:cs="Times New Roman"/>
          <w:sz w:val="24"/>
          <w:szCs w:val="24"/>
        </w:rPr>
        <w:t xml:space="preserve"> esetén</w:t>
      </w:r>
      <w:r w:rsidR="00051461" w:rsidRPr="006F60AC">
        <w:rPr>
          <w:rFonts w:ascii="Times New Roman" w:hAnsi="Times New Roman" w:cs="Times New Roman"/>
          <w:sz w:val="24"/>
          <w:szCs w:val="24"/>
        </w:rPr>
        <w:t xml:space="preserve"> </w:t>
      </w:r>
      <w:r w:rsidRPr="006F60AC">
        <w:rPr>
          <w:rFonts w:ascii="Times New Roman" w:hAnsi="Times New Roman" w:cs="Times New Roman"/>
          <w:sz w:val="24"/>
          <w:szCs w:val="24"/>
        </w:rPr>
        <w:t xml:space="preserve">nem növekszik. </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Az átbukó víz azonban a mentett oldalon rendkívül gyors kiüregelődést okozhat.</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3568A8">
      <w:pPr>
        <w:pStyle w:val="Nincstrkz"/>
        <w:jc w:val="center"/>
        <w:rPr>
          <w:rFonts w:ascii="Times New Roman" w:hAnsi="Times New Roman" w:cs="Times New Roman"/>
          <w:sz w:val="24"/>
          <w:szCs w:val="24"/>
        </w:rPr>
      </w:pPr>
      <w:r w:rsidRPr="006F60AC">
        <w:rPr>
          <w:rFonts w:ascii="Times New Roman" w:hAnsi="Times New Roman" w:cs="Times New Roman"/>
          <w:noProof/>
          <w:sz w:val="24"/>
          <w:szCs w:val="24"/>
          <w:lang w:eastAsia="hu-HU"/>
        </w:rPr>
        <w:drawing>
          <wp:inline distT="0" distB="0" distL="0" distR="0" wp14:anchorId="1C9679DD" wp14:editId="53CDC57C">
            <wp:extent cx="1518249" cy="2009953"/>
            <wp:effectExtent l="19050" t="19050" r="25400"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517903" cy="20094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7B07" w:rsidRPr="006F60AC" w:rsidRDefault="00410CA7" w:rsidP="003568A8">
      <w:pPr>
        <w:pStyle w:val="Nincstrkz"/>
        <w:jc w:val="center"/>
        <w:rPr>
          <w:rFonts w:ascii="Times New Roman" w:hAnsi="Times New Roman" w:cs="Times New Roman"/>
          <w:sz w:val="24"/>
          <w:szCs w:val="24"/>
        </w:rPr>
      </w:pPr>
      <w:r>
        <w:rPr>
          <w:rFonts w:ascii="Times New Roman" w:hAnsi="Times New Roman" w:cs="Times New Roman"/>
          <w:sz w:val="24"/>
          <w:szCs w:val="24"/>
        </w:rPr>
        <w:t>5</w:t>
      </w:r>
      <w:r w:rsidR="00FC7B07" w:rsidRPr="006F60AC">
        <w:rPr>
          <w:rFonts w:ascii="Times New Roman" w:hAnsi="Times New Roman" w:cs="Times New Roman"/>
          <w:sz w:val="24"/>
          <w:szCs w:val="24"/>
        </w:rPr>
        <w:t>. kép: Vízátbukás okozta talajkiüregelődés.</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3568A8">
      <w:pPr>
        <w:pStyle w:val="Nincstrkz"/>
        <w:jc w:val="center"/>
        <w:rPr>
          <w:rFonts w:ascii="Times New Roman" w:hAnsi="Times New Roman" w:cs="Times New Roman"/>
          <w:sz w:val="24"/>
          <w:szCs w:val="24"/>
        </w:rPr>
      </w:pPr>
      <w:r w:rsidRPr="006F60AC">
        <w:rPr>
          <w:rFonts w:ascii="Times New Roman" w:hAnsi="Times New Roman" w:cs="Times New Roman"/>
          <w:sz w:val="24"/>
          <w:szCs w:val="24"/>
        </w:rPr>
        <w:t>Folyamatos (amely ez esetben negyed órán belüli idő is lehet) vízátbukás a mentett oldalt megbonthatja és a megtámasztás nélkül maradt fal kiborulhat.</w:t>
      </w:r>
      <w:r w:rsidRPr="006F60AC">
        <w:rPr>
          <w:rFonts w:ascii="Times New Roman" w:hAnsi="Times New Roman" w:cs="Times New Roman"/>
          <w:noProof/>
          <w:sz w:val="24"/>
          <w:szCs w:val="24"/>
          <w:lang w:eastAsia="hu-HU"/>
        </w:rPr>
        <w:drawing>
          <wp:inline distT="0" distB="0" distL="0" distR="0" wp14:anchorId="181E1AB7" wp14:editId="55F38AD6">
            <wp:extent cx="2881222" cy="2006529"/>
            <wp:effectExtent l="0" t="0" r="0" b="0"/>
            <wp:docPr id="25" name="Kép 25" descr="I:\mmk mobilhoz\hiba\lessons_learned-reducing_vulnerability_elemei\overtop-br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k mobilhoz\hiba\lessons_learned-reducing_vulnerability_elemei\overtop-breach.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81721" cy="2006877"/>
                    </a:xfrm>
                    <a:prstGeom prst="rect">
                      <a:avLst/>
                    </a:prstGeom>
                    <a:noFill/>
                    <a:ln>
                      <a:noFill/>
                    </a:ln>
                  </pic:spPr>
                </pic:pic>
              </a:graphicData>
            </a:graphic>
          </wp:inline>
        </w:drawing>
      </w:r>
    </w:p>
    <w:p w:rsidR="00FC7B07" w:rsidRPr="006F60AC" w:rsidRDefault="00410CA7" w:rsidP="003568A8">
      <w:pPr>
        <w:pStyle w:val="Nincstrkz"/>
        <w:jc w:val="center"/>
        <w:rPr>
          <w:rFonts w:ascii="Times New Roman" w:hAnsi="Times New Roman" w:cs="Times New Roman"/>
          <w:sz w:val="24"/>
          <w:szCs w:val="24"/>
        </w:rPr>
      </w:pPr>
      <w:r>
        <w:rPr>
          <w:rFonts w:ascii="Times New Roman" w:hAnsi="Times New Roman" w:cs="Times New Roman"/>
          <w:sz w:val="24"/>
          <w:szCs w:val="24"/>
        </w:rPr>
        <w:t>6</w:t>
      </w:r>
      <w:r w:rsidR="00FC7B07" w:rsidRPr="006F60AC">
        <w:rPr>
          <w:rFonts w:ascii="Times New Roman" w:hAnsi="Times New Roman" w:cs="Times New Roman"/>
          <w:sz w:val="24"/>
          <w:szCs w:val="24"/>
        </w:rPr>
        <w:t>. kép: Vízátbukás okozta hibák következményei.</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051461">
      <w:pPr>
        <w:pStyle w:val="Nincstrkz"/>
        <w:ind w:firstLine="708"/>
        <w:jc w:val="both"/>
        <w:rPr>
          <w:rFonts w:ascii="Times New Roman" w:hAnsi="Times New Roman" w:cs="Times New Roman"/>
          <w:b/>
          <w:sz w:val="24"/>
          <w:szCs w:val="24"/>
        </w:rPr>
      </w:pPr>
      <w:r w:rsidRPr="006F60AC">
        <w:rPr>
          <w:rFonts w:ascii="Times New Roman" w:hAnsi="Times New Roman" w:cs="Times New Roman"/>
          <w:b/>
          <w:sz w:val="24"/>
          <w:szCs w:val="24"/>
        </w:rPr>
        <w:t xml:space="preserve">Vízátszivárgás </w:t>
      </w:r>
      <w:r w:rsidR="003A6516">
        <w:rPr>
          <w:rFonts w:ascii="Times New Roman" w:hAnsi="Times New Roman" w:cs="Times New Roman"/>
          <w:b/>
          <w:sz w:val="24"/>
          <w:szCs w:val="24"/>
        </w:rPr>
        <w:t xml:space="preserve">a több funkciós és </w:t>
      </w:r>
      <w:r w:rsidR="006719BC">
        <w:rPr>
          <w:rFonts w:ascii="Times New Roman" w:hAnsi="Times New Roman" w:cs="Times New Roman"/>
          <w:b/>
          <w:sz w:val="24"/>
          <w:szCs w:val="24"/>
        </w:rPr>
        <w:t>leszerelhető</w:t>
      </w:r>
      <w:r w:rsidRPr="006F60AC">
        <w:rPr>
          <w:rFonts w:ascii="Times New Roman" w:hAnsi="Times New Roman" w:cs="Times New Roman"/>
          <w:b/>
          <w:sz w:val="24"/>
          <w:szCs w:val="24"/>
        </w:rPr>
        <w:t xml:space="preserve"> árvízvédelmi falak</w:t>
      </w:r>
      <w:r w:rsidR="003A6516">
        <w:rPr>
          <w:rFonts w:ascii="Times New Roman" w:hAnsi="Times New Roman" w:cs="Times New Roman"/>
          <w:b/>
          <w:sz w:val="24"/>
          <w:szCs w:val="24"/>
        </w:rPr>
        <w:t>on keresztül</w:t>
      </w:r>
      <w:r w:rsidR="00051461">
        <w:rPr>
          <w:rFonts w:ascii="Times New Roman" w:hAnsi="Times New Roman" w:cs="Times New Roman"/>
          <w:b/>
          <w:sz w:val="24"/>
          <w:szCs w:val="24"/>
        </w:rPr>
        <w:t>.</w:t>
      </w:r>
    </w:p>
    <w:p w:rsidR="00FC7B07" w:rsidRPr="006F60AC" w:rsidRDefault="00FC7B07" w:rsidP="00FC7B07">
      <w:pPr>
        <w:pStyle w:val="Nincstrkz"/>
        <w:jc w:val="both"/>
        <w:rPr>
          <w:rFonts w:ascii="Times New Roman" w:hAnsi="Times New Roman" w:cs="Times New Roman"/>
          <w:b/>
          <w:sz w:val="24"/>
          <w:szCs w:val="24"/>
        </w:rPr>
      </w:pPr>
    </w:p>
    <w:p w:rsidR="006719B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Az állandó földműveken történő vízátszivárgás folyamata közismert. Az átszivárgás következményeit több tanulmány</w:t>
      </w:r>
      <w:r w:rsidR="006719BC">
        <w:rPr>
          <w:rFonts w:ascii="Times New Roman" w:hAnsi="Times New Roman" w:cs="Times New Roman"/>
          <w:sz w:val="24"/>
          <w:szCs w:val="24"/>
        </w:rPr>
        <w:t>, tankönyv</w:t>
      </w:r>
      <w:r w:rsidRPr="006F60AC">
        <w:rPr>
          <w:rFonts w:ascii="Times New Roman" w:hAnsi="Times New Roman" w:cs="Times New Roman"/>
          <w:sz w:val="24"/>
          <w:szCs w:val="24"/>
        </w:rPr>
        <w:t xml:space="preserve"> ismerteti. A védekezés</w:t>
      </w:r>
      <w:r w:rsidR="00051461">
        <w:rPr>
          <w:rFonts w:ascii="Times New Roman" w:hAnsi="Times New Roman" w:cs="Times New Roman"/>
          <w:sz w:val="24"/>
          <w:szCs w:val="24"/>
        </w:rPr>
        <w:t>ek rend</w:t>
      </w:r>
      <w:r w:rsidR="006719BC">
        <w:rPr>
          <w:rFonts w:ascii="Times New Roman" w:hAnsi="Times New Roman" w:cs="Times New Roman"/>
          <w:sz w:val="24"/>
          <w:szCs w:val="24"/>
        </w:rPr>
        <w:t>szeressége folyamatossá tette a tapasztalatok átadására.</w:t>
      </w:r>
      <w:r w:rsidRPr="006F60AC">
        <w:rPr>
          <w:rFonts w:ascii="Times New Roman" w:hAnsi="Times New Roman" w:cs="Times New Roman"/>
          <w:sz w:val="24"/>
          <w:szCs w:val="24"/>
        </w:rPr>
        <w:t xml:space="preserve"> </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A</w:t>
      </w:r>
      <w:r w:rsidR="006719BC">
        <w:rPr>
          <w:rFonts w:ascii="Times New Roman" w:hAnsi="Times New Roman" w:cs="Times New Roman"/>
          <w:sz w:val="24"/>
          <w:szCs w:val="24"/>
        </w:rPr>
        <w:t>z</w:t>
      </w:r>
      <w:r w:rsidRPr="006F60AC">
        <w:rPr>
          <w:rFonts w:ascii="Times New Roman" w:hAnsi="Times New Roman" w:cs="Times New Roman"/>
          <w:sz w:val="24"/>
          <w:szCs w:val="24"/>
        </w:rPr>
        <w:t xml:space="preserve"> </w:t>
      </w:r>
      <w:r w:rsidR="006719BC">
        <w:rPr>
          <w:rFonts w:ascii="Times New Roman" w:hAnsi="Times New Roman" w:cs="Times New Roman"/>
          <w:sz w:val="24"/>
          <w:szCs w:val="24"/>
        </w:rPr>
        <w:t>leszerelhető és több funkciós</w:t>
      </w:r>
      <w:r w:rsidRPr="006F60AC">
        <w:rPr>
          <w:rFonts w:ascii="Times New Roman" w:hAnsi="Times New Roman" w:cs="Times New Roman"/>
          <w:sz w:val="24"/>
          <w:szCs w:val="24"/>
        </w:rPr>
        <w:t xml:space="preserve"> árvízvédelmi falakon átfolyó víz megjelenési formája a földművekkel ellentétben nem átázás következtében bekövetkező szivárgás szerint alakul ki, hanem a résáramlás és csekély mértékbe</w:t>
      </w:r>
      <w:r w:rsidR="006719BC">
        <w:rPr>
          <w:rFonts w:ascii="Times New Roman" w:hAnsi="Times New Roman" w:cs="Times New Roman"/>
          <w:sz w:val="24"/>
          <w:szCs w:val="24"/>
        </w:rPr>
        <w:t>n páralecsapódás alakjában jel</w:t>
      </w:r>
      <w:r w:rsidRPr="006F60AC">
        <w:rPr>
          <w:rFonts w:ascii="Times New Roman" w:hAnsi="Times New Roman" w:cs="Times New Roman"/>
          <w:sz w:val="24"/>
          <w:szCs w:val="24"/>
        </w:rPr>
        <w:t>e</w:t>
      </w:r>
      <w:r w:rsidR="006719BC">
        <w:rPr>
          <w:rFonts w:ascii="Times New Roman" w:hAnsi="Times New Roman" w:cs="Times New Roman"/>
          <w:sz w:val="24"/>
          <w:szCs w:val="24"/>
        </w:rPr>
        <w:t>n</w:t>
      </w:r>
      <w:r w:rsidRPr="006F60AC">
        <w:rPr>
          <w:rFonts w:ascii="Times New Roman" w:hAnsi="Times New Roman" w:cs="Times New Roman"/>
          <w:sz w:val="24"/>
          <w:szCs w:val="24"/>
        </w:rPr>
        <w:t>ik meg. E szerint állandósult vízmagasság esetében az át</w:t>
      </w:r>
      <w:r w:rsidR="006719BC">
        <w:rPr>
          <w:rFonts w:ascii="Times New Roman" w:hAnsi="Times New Roman" w:cs="Times New Roman"/>
          <w:sz w:val="24"/>
          <w:szCs w:val="24"/>
        </w:rPr>
        <w:t>szivárgó</w:t>
      </w:r>
      <w:r w:rsidRPr="006F60AC">
        <w:rPr>
          <w:rFonts w:ascii="Times New Roman" w:hAnsi="Times New Roman" w:cs="Times New Roman"/>
          <w:sz w:val="24"/>
          <w:szCs w:val="24"/>
        </w:rPr>
        <w:t xml:space="preserve"> víz vízhozama változatlan.</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A falak műszaki kialakítása és a kiépítés pontossága befolyásolja az átfolyó víz mennyiségét. Ez bekövetkezhet a gerendaközi, talpszivárgás, és szét vagy felnyíló gátak esetében az ízületek kapcsolatainál. </w:t>
      </w:r>
    </w:p>
    <w:p w:rsidR="00FC7B07" w:rsidRPr="006F60AC" w:rsidRDefault="00FC7B07" w:rsidP="00FC7B07">
      <w:pPr>
        <w:pStyle w:val="Nincstrkz"/>
        <w:jc w:val="both"/>
        <w:rPr>
          <w:rFonts w:ascii="Times New Roman" w:hAnsi="Times New Roman" w:cs="Times New Roman"/>
          <w:b/>
          <w:noProof/>
          <w:sz w:val="24"/>
          <w:szCs w:val="24"/>
          <w:lang w:eastAsia="hu-HU"/>
        </w:rPr>
      </w:pPr>
      <w:r w:rsidRPr="006F60AC">
        <w:rPr>
          <w:rFonts w:ascii="Times New Roman" w:hAnsi="Times New Roman" w:cs="Times New Roman"/>
          <w:sz w:val="24"/>
          <w:szCs w:val="24"/>
        </w:rPr>
        <w:t>Az első két szivárgási hiba ritkán szerkezeti kialakításból, leggyakrabban gyártási szerelésoktatási hiányosságból adódik.</w:t>
      </w:r>
    </w:p>
    <w:p w:rsidR="00FC7B07" w:rsidRPr="006F60AC" w:rsidRDefault="00FC7B07" w:rsidP="00FC7B07">
      <w:pPr>
        <w:pStyle w:val="Nincstrkz"/>
        <w:jc w:val="both"/>
        <w:rPr>
          <w:rFonts w:ascii="Times New Roman" w:hAnsi="Times New Roman" w:cs="Times New Roman"/>
          <w:noProof/>
          <w:sz w:val="24"/>
          <w:szCs w:val="24"/>
          <w:lang w:eastAsia="hu-HU"/>
        </w:rPr>
      </w:pPr>
    </w:p>
    <w:p w:rsidR="00FC7B07" w:rsidRPr="006F60AC" w:rsidRDefault="00FC7B07" w:rsidP="006719BC">
      <w:pPr>
        <w:pStyle w:val="Nincstrkz"/>
        <w:jc w:val="center"/>
        <w:rPr>
          <w:rFonts w:ascii="Times New Roman" w:hAnsi="Times New Roman" w:cs="Times New Roman"/>
          <w:sz w:val="24"/>
          <w:szCs w:val="24"/>
        </w:rPr>
      </w:pPr>
      <w:r w:rsidRPr="006F60AC">
        <w:rPr>
          <w:rFonts w:ascii="Times New Roman" w:hAnsi="Times New Roman" w:cs="Times New Roman"/>
          <w:b/>
          <w:noProof/>
          <w:sz w:val="24"/>
          <w:szCs w:val="24"/>
          <w:lang w:eastAsia="hu-HU"/>
        </w:rPr>
        <w:lastRenderedPageBreak/>
        <w:drawing>
          <wp:inline distT="0" distB="0" distL="0" distR="0" wp14:anchorId="372A007E" wp14:editId="6161AAE7">
            <wp:extent cx="2527539" cy="1897382"/>
            <wp:effectExtent l="19050" t="19050" r="25400" b="26670"/>
            <wp:docPr id="42" name="Kép 42" descr="I:\mmk mobilhoz\hiba\IMG_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k mobilhoz\hiba\IMG_212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33517" cy="1901870"/>
                    </a:xfrm>
                    <a:prstGeom prst="rect">
                      <a:avLst/>
                    </a:prstGeom>
                    <a:noFill/>
                    <a:ln>
                      <a:solidFill>
                        <a:schemeClr val="tx1"/>
                      </a:solidFill>
                    </a:ln>
                  </pic:spPr>
                </pic:pic>
              </a:graphicData>
            </a:graphic>
          </wp:inline>
        </w:drawing>
      </w:r>
      <w:r w:rsidRPr="006F60AC">
        <w:rPr>
          <w:rFonts w:ascii="Times New Roman" w:hAnsi="Times New Roman" w:cs="Times New Roman"/>
          <w:noProof/>
          <w:sz w:val="24"/>
          <w:szCs w:val="24"/>
          <w:lang w:eastAsia="hu-HU"/>
        </w:rPr>
        <w:drawing>
          <wp:inline distT="0" distB="0" distL="0" distR="0" wp14:anchorId="1C10E4B2" wp14:editId="4F225183">
            <wp:extent cx="2598453" cy="1897811"/>
            <wp:effectExtent l="19050" t="19050" r="11430" b="2667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604688" cy="19023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7B07" w:rsidRPr="006F60AC" w:rsidRDefault="00410CA7" w:rsidP="006719BC">
      <w:pPr>
        <w:pStyle w:val="Nincstrkz"/>
        <w:jc w:val="center"/>
        <w:rPr>
          <w:rFonts w:ascii="Times New Roman" w:hAnsi="Times New Roman" w:cs="Times New Roman"/>
          <w:sz w:val="24"/>
          <w:szCs w:val="24"/>
        </w:rPr>
      </w:pPr>
      <w:r>
        <w:rPr>
          <w:rFonts w:ascii="Times New Roman" w:hAnsi="Times New Roman" w:cs="Times New Roman"/>
          <w:sz w:val="24"/>
          <w:szCs w:val="24"/>
        </w:rPr>
        <w:t>7</w:t>
      </w:r>
      <w:r w:rsidR="00FC7B07" w:rsidRPr="006F60AC">
        <w:rPr>
          <w:rFonts w:ascii="Times New Roman" w:hAnsi="Times New Roman" w:cs="Times New Roman"/>
          <w:sz w:val="24"/>
          <w:szCs w:val="24"/>
        </w:rPr>
        <w:t>. kép: A leszerelhető rész és az alaptest között megjelenő csekély és jelentős mértékű talpszivárgás</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6719BC">
      <w:pPr>
        <w:pStyle w:val="Nincstrkz"/>
        <w:jc w:val="center"/>
        <w:rPr>
          <w:rFonts w:ascii="Times New Roman" w:hAnsi="Times New Roman" w:cs="Times New Roman"/>
          <w:sz w:val="24"/>
          <w:szCs w:val="24"/>
        </w:rPr>
      </w:pPr>
      <w:r w:rsidRPr="006F60AC">
        <w:rPr>
          <w:rFonts w:ascii="Times New Roman" w:hAnsi="Times New Roman" w:cs="Times New Roman"/>
          <w:noProof/>
          <w:sz w:val="24"/>
          <w:szCs w:val="24"/>
          <w:lang w:eastAsia="hu-HU"/>
        </w:rPr>
        <w:drawing>
          <wp:inline distT="0" distB="0" distL="0" distR="0" wp14:anchorId="3695B09A" wp14:editId="27A4C968">
            <wp:extent cx="3165894" cy="1337095"/>
            <wp:effectExtent l="19050" t="19050" r="15875" b="1587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179617" cy="13428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6F60AC">
        <w:rPr>
          <w:rFonts w:ascii="Times New Roman" w:hAnsi="Times New Roman" w:cs="Times New Roman"/>
          <w:noProof/>
          <w:sz w:val="24"/>
          <w:szCs w:val="24"/>
          <w:lang w:eastAsia="hu-HU"/>
        </w:rPr>
        <w:drawing>
          <wp:inline distT="0" distB="0" distL="0" distR="0" wp14:anchorId="32773196" wp14:editId="21B612CC">
            <wp:extent cx="1958454" cy="1349158"/>
            <wp:effectExtent l="19050" t="19050" r="22860" b="2286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961835" cy="13514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7B07" w:rsidRPr="006F60AC" w:rsidRDefault="00FC7B07" w:rsidP="006719BC">
      <w:pPr>
        <w:pStyle w:val="Nincstrkz"/>
        <w:jc w:val="center"/>
        <w:rPr>
          <w:rFonts w:ascii="Times New Roman" w:hAnsi="Times New Roman" w:cs="Times New Roman"/>
          <w:sz w:val="24"/>
          <w:szCs w:val="24"/>
        </w:rPr>
      </w:pPr>
    </w:p>
    <w:p w:rsidR="00FC7B07" w:rsidRPr="006F60AC" w:rsidRDefault="00410CA7" w:rsidP="006719BC">
      <w:pPr>
        <w:pStyle w:val="Nincstrkz"/>
        <w:jc w:val="center"/>
        <w:rPr>
          <w:rFonts w:ascii="Times New Roman" w:hAnsi="Times New Roman" w:cs="Times New Roman"/>
          <w:sz w:val="24"/>
          <w:szCs w:val="24"/>
        </w:rPr>
      </w:pPr>
      <w:r>
        <w:rPr>
          <w:rFonts w:ascii="Times New Roman" w:hAnsi="Times New Roman" w:cs="Times New Roman"/>
          <w:sz w:val="24"/>
          <w:szCs w:val="24"/>
        </w:rPr>
        <w:t>8</w:t>
      </w:r>
      <w:r w:rsidR="00FC7B07" w:rsidRPr="006F60AC">
        <w:rPr>
          <w:rFonts w:ascii="Times New Roman" w:hAnsi="Times New Roman" w:cs="Times New Roman"/>
          <w:sz w:val="24"/>
          <w:szCs w:val="24"/>
        </w:rPr>
        <w:t>. kép: Csekély, de megoldást igénylő gerendaközi résszivárgás.</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A leszerelhető ideiglenes árvízvédelmi falaknál a rés </w:t>
      </w:r>
      <w:r w:rsidR="006719BC">
        <w:rPr>
          <w:rFonts w:ascii="Times New Roman" w:hAnsi="Times New Roman" w:cs="Times New Roman"/>
          <w:sz w:val="24"/>
          <w:szCs w:val="24"/>
        </w:rPr>
        <w:t xml:space="preserve">(változó) </w:t>
      </w:r>
      <w:r w:rsidRPr="006F60AC">
        <w:rPr>
          <w:rFonts w:ascii="Times New Roman" w:hAnsi="Times New Roman" w:cs="Times New Roman"/>
          <w:sz w:val="24"/>
          <w:szCs w:val="24"/>
        </w:rPr>
        <w:t xml:space="preserve">mérete határozza meg a tömítés </w:t>
      </w:r>
      <w:r w:rsidR="006719BC">
        <w:rPr>
          <w:rFonts w:ascii="Times New Roman" w:hAnsi="Times New Roman" w:cs="Times New Roman"/>
          <w:sz w:val="24"/>
          <w:szCs w:val="24"/>
        </w:rPr>
        <w:t xml:space="preserve">szerkezetét </w:t>
      </w:r>
      <w:r w:rsidRPr="006F60AC">
        <w:rPr>
          <w:rFonts w:ascii="Times New Roman" w:hAnsi="Times New Roman" w:cs="Times New Roman"/>
          <w:sz w:val="24"/>
          <w:szCs w:val="24"/>
        </w:rPr>
        <w:t xml:space="preserve">anyagát. A talpnál a nagyobb egyenletségek kiegyenlítésére zártcellás gumi, míg a gerendák között tömör anyagú tömítés alkalmazása </w:t>
      </w:r>
      <w:r w:rsidR="006719BC">
        <w:rPr>
          <w:rFonts w:ascii="Times New Roman" w:hAnsi="Times New Roman" w:cs="Times New Roman"/>
          <w:sz w:val="24"/>
          <w:szCs w:val="24"/>
        </w:rPr>
        <w:t>terjedt el</w:t>
      </w:r>
      <w:r w:rsidRPr="006F60AC">
        <w:rPr>
          <w:rFonts w:ascii="Times New Roman" w:hAnsi="Times New Roman" w:cs="Times New Roman"/>
          <w:sz w:val="24"/>
          <w:szCs w:val="24"/>
        </w:rPr>
        <w:t>.</w:t>
      </w:r>
    </w:p>
    <w:p w:rsidR="00FC7B07" w:rsidRPr="006F60AC" w:rsidRDefault="00FC7B07" w:rsidP="00FC7B07">
      <w:pPr>
        <w:pStyle w:val="Nincstrkz"/>
        <w:jc w:val="both"/>
        <w:rPr>
          <w:rFonts w:ascii="Times New Roman" w:hAnsi="Times New Roman" w:cs="Times New Roman"/>
          <w:sz w:val="24"/>
          <w:szCs w:val="24"/>
        </w:rPr>
      </w:pPr>
      <w:r w:rsidRPr="006F60AC">
        <w:rPr>
          <w:rFonts w:ascii="Times New Roman" w:hAnsi="Times New Roman" w:cs="Times New Roman"/>
          <w:sz w:val="24"/>
          <w:szCs w:val="24"/>
        </w:rPr>
        <w:t xml:space="preserve">A szivárgás egyik lehetséges oka a tömítés helytelen megtört helyzetű tárolásából adódhat. A törés helyén a tömítés </w:t>
      </w:r>
      <w:r w:rsidR="006719BC">
        <w:rPr>
          <w:rFonts w:ascii="Times New Roman" w:hAnsi="Times New Roman" w:cs="Times New Roman"/>
          <w:sz w:val="24"/>
          <w:szCs w:val="24"/>
        </w:rPr>
        <w:t xml:space="preserve">tömörebbé, </w:t>
      </w:r>
      <w:r w:rsidRPr="006F60AC">
        <w:rPr>
          <w:rFonts w:ascii="Times New Roman" w:hAnsi="Times New Roman" w:cs="Times New Roman"/>
          <w:sz w:val="24"/>
          <w:szCs w:val="24"/>
        </w:rPr>
        <w:t>vékonyabb</w:t>
      </w:r>
      <w:r w:rsidR="006719BC">
        <w:rPr>
          <w:rFonts w:ascii="Times New Roman" w:hAnsi="Times New Roman" w:cs="Times New Roman"/>
          <w:sz w:val="24"/>
          <w:szCs w:val="24"/>
        </w:rPr>
        <w:t xml:space="preserve">á válik. Így </w:t>
      </w:r>
      <w:r w:rsidRPr="006F60AC">
        <w:rPr>
          <w:rFonts w:ascii="Times New Roman" w:hAnsi="Times New Roman" w:cs="Times New Roman"/>
          <w:sz w:val="24"/>
          <w:szCs w:val="24"/>
        </w:rPr>
        <w:t>a törés belső oldalán felkeményedett oldal nem fekszik fel a horony falára.</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3568A8">
      <w:pPr>
        <w:pStyle w:val="Nincstrkz"/>
        <w:jc w:val="center"/>
        <w:rPr>
          <w:rFonts w:ascii="Times New Roman" w:hAnsi="Times New Roman" w:cs="Times New Roman"/>
          <w:sz w:val="24"/>
          <w:szCs w:val="24"/>
        </w:rPr>
      </w:pPr>
      <w:r w:rsidRPr="006F60AC">
        <w:rPr>
          <w:rFonts w:ascii="Times New Roman" w:hAnsi="Times New Roman" w:cs="Times New Roman"/>
          <w:noProof/>
          <w:sz w:val="24"/>
          <w:szCs w:val="24"/>
          <w:lang w:eastAsia="hu-HU"/>
        </w:rPr>
        <mc:AlternateContent>
          <mc:Choice Requires="wps">
            <w:drawing>
              <wp:anchor distT="0" distB="0" distL="114300" distR="114300" simplePos="0" relativeHeight="251659264" behindDoc="0" locked="0" layoutInCell="1" allowOverlap="1" wp14:anchorId="21406173" wp14:editId="3DE74A4D">
                <wp:simplePos x="0" y="0"/>
                <wp:positionH relativeFrom="column">
                  <wp:posOffset>2619782</wp:posOffset>
                </wp:positionH>
                <wp:positionV relativeFrom="paragraph">
                  <wp:posOffset>417662</wp:posOffset>
                </wp:positionV>
                <wp:extent cx="439948" cy="232913"/>
                <wp:effectExtent l="0" t="0" r="17780" b="15240"/>
                <wp:wrapNone/>
                <wp:docPr id="43" name="Ellipszis 43"/>
                <wp:cNvGraphicFramePr/>
                <a:graphic xmlns:a="http://schemas.openxmlformats.org/drawingml/2006/main">
                  <a:graphicData uri="http://schemas.microsoft.com/office/word/2010/wordprocessingShape">
                    <wps:wsp>
                      <wps:cNvSpPr/>
                      <wps:spPr>
                        <a:xfrm>
                          <a:off x="0" y="0"/>
                          <a:ext cx="439948" cy="2329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zis 43" o:spid="_x0000_s1026" style="position:absolute;margin-left:206.3pt;margin-top:32.9pt;width:34.65pt;height:1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" filled="f" strokecolor="red" strokeweight="2pt"/>
            </w:pict>
          </mc:Fallback>
        </mc:AlternateContent>
      </w:r>
      <w:r w:rsidRPr="006F60AC">
        <w:rPr>
          <w:rFonts w:ascii="Times New Roman" w:hAnsi="Times New Roman" w:cs="Times New Roman"/>
          <w:noProof/>
          <w:sz w:val="24"/>
          <w:szCs w:val="24"/>
          <w:lang w:eastAsia="hu-HU"/>
        </w:rPr>
        <w:drawing>
          <wp:inline distT="0" distB="0" distL="0" distR="0" wp14:anchorId="6D1A376C" wp14:editId="21CD2711">
            <wp:extent cx="1974322" cy="2773451"/>
            <wp:effectExtent l="19685" t="18415" r="26670" b="2667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5400000">
                      <a:off x="0" y="0"/>
                      <a:ext cx="1975995" cy="2775801"/>
                    </a:xfrm>
                    <a:prstGeom prst="rect">
                      <a:avLst/>
                    </a:prstGeom>
                    <a:noFill/>
                    <a:ln>
                      <a:solidFill>
                        <a:schemeClr val="tx1"/>
                      </a:solidFill>
                    </a:ln>
                  </pic:spPr>
                </pic:pic>
              </a:graphicData>
            </a:graphic>
          </wp:inline>
        </w:drawing>
      </w:r>
    </w:p>
    <w:p w:rsidR="00FC7B07" w:rsidRPr="006F60AC" w:rsidRDefault="00410CA7" w:rsidP="003568A8">
      <w:pPr>
        <w:pStyle w:val="Nincstrkz"/>
        <w:jc w:val="center"/>
        <w:rPr>
          <w:rFonts w:ascii="Times New Roman" w:hAnsi="Times New Roman" w:cs="Times New Roman"/>
          <w:sz w:val="24"/>
          <w:szCs w:val="24"/>
        </w:rPr>
      </w:pPr>
      <w:r>
        <w:rPr>
          <w:rFonts w:ascii="Times New Roman" w:hAnsi="Times New Roman" w:cs="Times New Roman"/>
          <w:sz w:val="24"/>
          <w:szCs w:val="24"/>
        </w:rPr>
        <w:t>9</w:t>
      </w:r>
      <w:r w:rsidR="00FC7B07" w:rsidRPr="006F60AC">
        <w:rPr>
          <w:rFonts w:ascii="Times New Roman" w:hAnsi="Times New Roman" w:cs="Times New Roman"/>
          <w:sz w:val="24"/>
          <w:szCs w:val="24"/>
        </w:rPr>
        <w:t xml:space="preserve">. kép: Tömítések </w:t>
      </w:r>
      <w:r w:rsidR="006719BC">
        <w:rPr>
          <w:rFonts w:ascii="Times New Roman" w:hAnsi="Times New Roman" w:cs="Times New Roman"/>
          <w:sz w:val="24"/>
          <w:szCs w:val="24"/>
        </w:rPr>
        <w:t>megtört helyzet</w:t>
      </w:r>
      <w:r w:rsidR="001C40B9">
        <w:rPr>
          <w:rFonts w:ascii="Times New Roman" w:hAnsi="Times New Roman" w:cs="Times New Roman"/>
          <w:sz w:val="24"/>
          <w:szCs w:val="24"/>
        </w:rPr>
        <w:t>ű</w:t>
      </w:r>
      <w:r w:rsidR="00FC7B07" w:rsidRPr="006F60AC">
        <w:rPr>
          <w:rFonts w:ascii="Times New Roman" w:hAnsi="Times New Roman" w:cs="Times New Roman"/>
          <w:sz w:val="24"/>
          <w:szCs w:val="24"/>
        </w:rPr>
        <w:t xml:space="preserve"> tárolása.</w:t>
      </w: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FC7B07">
      <w:pPr>
        <w:pStyle w:val="Nincstrkz"/>
        <w:jc w:val="both"/>
        <w:rPr>
          <w:rFonts w:ascii="Times New Roman" w:hAnsi="Times New Roman" w:cs="Times New Roman"/>
          <w:sz w:val="24"/>
          <w:szCs w:val="24"/>
        </w:rPr>
      </w:pPr>
    </w:p>
    <w:p w:rsidR="00FC7B07" w:rsidRPr="006F60AC" w:rsidRDefault="00FC7B07" w:rsidP="003A6516">
      <w:pPr>
        <w:pStyle w:val="Nincstrkz"/>
        <w:jc w:val="center"/>
        <w:rPr>
          <w:rFonts w:ascii="Times New Roman" w:hAnsi="Times New Roman" w:cs="Times New Roman"/>
          <w:b/>
          <w:sz w:val="24"/>
          <w:szCs w:val="24"/>
        </w:rPr>
      </w:pPr>
      <w:r w:rsidRPr="006F60AC">
        <w:rPr>
          <w:rFonts w:ascii="Times New Roman" w:hAnsi="Times New Roman" w:cs="Times New Roman"/>
          <w:b/>
          <w:sz w:val="24"/>
          <w:szCs w:val="24"/>
        </w:rPr>
        <w:t>Vízátszivárgás az állandó, az ideiglenes árvízvédelmi falak alaptestén keresztül.</w:t>
      </w:r>
    </w:p>
    <w:p w:rsidR="00FC7B07" w:rsidRPr="006F60AC" w:rsidRDefault="00FC7B07" w:rsidP="00FC7B07">
      <w:pPr>
        <w:pStyle w:val="Nincstrkz"/>
        <w:jc w:val="both"/>
        <w:rPr>
          <w:rFonts w:ascii="Times New Roman" w:hAnsi="Times New Roman" w:cs="Times New Roman"/>
          <w:sz w:val="24"/>
          <w:szCs w:val="24"/>
        </w:rPr>
      </w:pPr>
    </w:p>
    <w:p w:rsidR="00192A0F" w:rsidRPr="00DD19F5" w:rsidRDefault="00192A0F" w:rsidP="00192A0F">
      <w:pPr>
        <w:pStyle w:val="Nincstrkz"/>
        <w:jc w:val="center"/>
        <w:rPr>
          <w:rFonts w:ascii="Times New Roman" w:hAnsi="Times New Roman" w:cs="Times New Roman"/>
          <w:b/>
          <w:sz w:val="24"/>
          <w:szCs w:val="24"/>
        </w:rPr>
      </w:pPr>
      <w:r w:rsidRPr="00DD19F5">
        <w:rPr>
          <w:rFonts w:ascii="Times New Roman" w:hAnsi="Times New Roman" w:cs="Times New Roman"/>
          <w:b/>
          <w:noProof/>
          <w:sz w:val="24"/>
          <w:szCs w:val="24"/>
          <w:lang w:eastAsia="hu-HU"/>
        </w:rPr>
        <w:lastRenderedPageBreak/>
        <w:drawing>
          <wp:inline distT="0" distB="0" distL="0" distR="0" wp14:anchorId="38538C02" wp14:editId="782EF4ED">
            <wp:extent cx="2761990" cy="1673525"/>
            <wp:effectExtent l="19050" t="19050" r="19685" b="22225"/>
            <wp:docPr id="12" name="Kép 12" descr="I:\mmk mobilhoz\hiba\IMG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k mobilhoz\hiba\IMG_2122.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779385" cy="16840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DD19F5">
        <w:rPr>
          <w:rFonts w:ascii="Times New Roman" w:hAnsi="Times New Roman" w:cs="Times New Roman"/>
          <w:noProof/>
          <w:sz w:val="24"/>
          <w:szCs w:val="24"/>
          <w:lang w:eastAsia="hu-HU"/>
        </w:rPr>
        <w:drawing>
          <wp:inline distT="0" distB="0" distL="0" distR="0" wp14:anchorId="78F0AE96" wp14:editId="4466A501">
            <wp:extent cx="2619329" cy="1656272"/>
            <wp:effectExtent l="19050" t="19050" r="10160" b="2032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629275" cy="16625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92A0F" w:rsidRPr="00DD19F5" w:rsidRDefault="00192A0F" w:rsidP="00192A0F">
      <w:pPr>
        <w:pStyle w:val="Nincstrkz"/>
        <w:jc w:val="center"/>
        <w:rPr>
          <w:rFonts w:ascii="Times New Roman" w:hAnsi="Times New Roman" w:cs="Times New Roman"/>
          <w:sz w:val="24"/>
          <w:szCs w:val="24"/>
        </w:rPr>
      </w:pPr>
      <w:r w:rsidRPr="00DD19F5">
        <w:rPr>
          <w:rFonts w:ascii="Times New Roman" w:hAnsi="Times New Roman" w:cs="Times New Roman"/>
          <w:sz w:val="24"/>
          <w:szCs w:val="24"/>
        </w:rPr>
        <w:t>1</w:t>
      </w:r>
      <w:r w:rsidR="00410CA7">
        <w:rPr>
          <w:rFonts w:ascii="Times New Roman" w:hAnsi="Times New Roman" w:cs="Times New Roman"/>
          <w:sz w:val="24"/>
          <w:szCs w:val="24"/>
        </w:rPr>
        <w:t>0</w:t>
      </w:r>
      <w:r w:rsidRPr="00DD19F5">
        <w:rPr>
          <w:rFonts w:ascii="Times New Roman" w:hAnsi="Times New Roman" w:cs="Times New Roman"/>
          <w:sz w:val="24"/>
          <w:szCs w:val="24"/>
        </w:rPr>
        <w:t>. kép. Víz átszivárgás anyaghiány helyén és dilatációs hézagon keresztül.</w:t>
      </w:r>
    </w:p>
    <w:p w:rsidR="00192A0F" w:rsidRPr="00DD19F5" w:rsidRDefault="00192A0F" w:rsidP="00192A0F">
      <w:pPr>
        <w:pStyle w:val="Nincstrkz"/>
        <w:jc w:val="both"/>
        <w:rPr>
          <w:rFonts w:ascii="Times New Roman" w:hAnsi="Times New Roman" w:cs="Times New Roman"/>
          <w:sz w:val="24"/>
          <w:szCs w:val="24"/>
        </w:rPr>
      </w:pPr>
    </w:p>
    <w:p w:rsidR="00192A0F" w:rsidRPr="00DD19F5" w:rsidRDefault="00192A0F" w:rsidP="00192A0F">
      <w:pPr>
        <w:jc w:val="both"/>
        <w:rPr>
          <w:rFonts w:ascii="Times New Roman" w:hAnsi="Times New Roman" w:cs="Times New Roman"/>
          <w:bCs/>
          <w:color w:val="000000"/>
          <w:sz w:val="24"/>
          <w:szCs w:val="24"/>
        </w:rPr>
      </w:pPr>
      <w:r w:rsidRPr="00DD19F5">
        <w:rPr>
          <w:rFonts w:ascii="Times New Roman" w:hAnsi="Times New Roman" w:cs="Times New Roman"/>
          <w:bCs/>
          <w:color w:val="000000"/>
          <w:sz w:val="24"/>
          <w:szCs w:val="24"/>
        </w:rPr>
        <w:t xml:space="preserve">A vízterhelés méretezési adatai szerinti kialakításban a kiépítendő leszerelhető árvízvédelmi fal vonalába (egységnyi távolságra) a beton fejgerendába alaplemezeket (rögzítő elemeket) építenek be. Védekezés elrendelésekor erre épül fel az árvízvédelmi fal. A beton fejgerendák szivárgás elleni védelmének hiányosságai csak az első vízterhelés idején </w:t>
      </w:r>
      <w:r>
        <w:rPr>
          <w:rFonts w:ascii="Times New Roman" w:hAnsi="Times New Roman" w:cs="Times New Roman"/>
          <w:bCs/>
          <w:color w:val="000000"/>
          <w:sz w:val="24"/>
          <w:szCs w:val="24"/>
        </w:rPr>
        <w:t>derülnek ki</w:t>
      </w:r>
      <w:r w:rsidRPr="00DD19F5">
        <w:rPr>
          <w:rFonts w:ascii="Times New Roman" w:hAnsi="Times New Roman" w:cs="Times New Roman"/>
          <w:bCs/>
          <w:color w:val="000000"/>
          <w:sz w:val="24"/>
          <w:szCs w:val="24"/>
        </w:rPr>
        <w:t>. A térszín és a fejgerenda találkozásánál feltörő víz a védekezés teljes időszakában hordalékmentes maradt. Mely azt mutatja, a víz nem az alaptestet megkerülve jut a mentett oldalra, hanem a térszín alatti betontesten keresztül szivárog át. Ez beton hiány és dilatációs hézagtömítés tökéletlenségéből is adódhat.</w:t>
      </w:r>
    </w:p>
    <w:p w:rsidR="00192A0F" w:rsidRPr="00DD19F5" w:rsidRDefault="00192A0F" w:rsidP="00192A0F">
      <w:pPr>
        <w:pStyle w:val="Nincstrkz"/>
        <w:rPr>
          <w:rFonts w:ascii="Times New Roman" w:hAnsi="Times New Roman" w:cs="Times New Roman"/>
          <w:b/>
          <w:sz w:val="24"/>
          <w:szCs w:val="24"/>
        </w:rPr>
      </w:pPr>
    </w:p>
    <w:p w:rsidR="00192A0F" w:rsidRPr="00DD19F5" w:rsidRDefault="00E83EF2" w:rsidP="00192A0F">
      <w:pPr>
        <w:pStyle w:val="Nincstrkz"/>
        <w:rPr>
          <w:rFonts w:ascii="Times New Roman" w:hAnsi="Times New Roman" w:cs="Times New Roman"/>
          <w:b/>
          <w:sz w:val="24"/>
          <w:szCs w:val="24"/>
        </w:rPr>
      </w:pPr>
      <w:r>
        <w:rPr>
          <w:rFonts w:ascii="Times New Roman" w:hAnsi="Times New Roman" w:cs="Times New Roman"/>
          <w:b/>
          <w:sz w:val="24"/>
          <w:szCs w:val="24"/>
        </w:rPr>
        <w:t xml:space="preserve">3. </w:t>
      </w:r>
      <w:r w:rsidR="00192A0F" w:rsidRPr="00DD19F5">
        <w:rPr>
          <w:rFonts w:ascii="Times New Roman" w:hAnsi="Times New Roman" w:cs="Times New Roman"/>
          <w:b/>
          <w:sz w:val="24"/>
          <w:szCs w:val="24"/>
        </w:rPr>
        <w:t>Szilárdsági és állékonysági hiba</w:t>
      </w:r>
    </w:p>
    <w:p w:rsidR="00192A0F" w:rsidRPr="00DD19F5" w:rsidRDefault="00192A0F" w:rsidP="00192A0F">
      <w:pPr>
        <w:pStyle w:val="Nincstrkz"/>
        <w:rPr>
          <w:rFonts w:ascii="Times New Roman" w:hAnsi="Times New Roman" w:cs="Times New Roman"/>
          <w:b/>
          <w:sz w:val="24"/>
          <w:szCs w:val="24"/>
        </w:rPr>
      </w:pPr>
    </w:p>
    <w:p w:rsidR="00192A0F" w:rsidRPr="00DD19F5" w:rsidRDefault="00DE24B7" w:rsidP="00192A0F">
      <w:pPr>
        <w:pStyle w:val="Nincstrkz"/>
        <w:jc w:val="both"/>
        <w:rPr>
          <w:rFonts w:ascii="Times New Roman" w:hAnsi="Times New Roman" w:cs="Times New Roman"/>
          <w:sz w:val="24"/>
          <w:szCs w:val="24"/>
        </w:rPr>
      </w:pPr>
      <w:r>
        <w:rPr>
          <w:rFonts w:ascii="Times New Roman" w:hAnsi="Times New Roman" w:cs="Times New Roman"/>
          <w:sz w:val="24"/>
          <w:szCs w:val="24"/>
        </w:rPr>
        <w:t>Leszerelhető és többfunkciós</w:t>
      </w:r>
      <w:r w:rsidRPr="00DD19F5">
        <w:rPr>
          <w:rFonts w:ascii="Times New Roman" w:hAnsi="Times New Roman" w:cs="Times New Roman"/>
          <w:sz w:val="24"/>
          <w:szCs w:val="24"/>
        </w:rPr>
        <w:t xml:space="preserve"> árvízvédelmi falak kiborulásából, elcsúszásából</w:t>
      </w:r>
      <w:r w:rsidR="008B2293">
        <w:rPr>
          <w:rFonts w:ascii="Times New Roman" w:hAnsi="Times New Roman" w:cs="Times New Roman"/>
          <w:sz w:val="24"/>
          <w:szCs w:val="24"/>
        </w:rPr>
        <w:t>,</w:t>
      </w:r>
      <w:r w:rsidRPr="00DD19F5">
        <w:rPr>
          <w:rFonts w:ascii="Times New Roman" w:hAnsi="Times New Roman" w:cs="Times New Roman"/>
          <w:sz w:val="24"/>
          <w:szCs w:val="24"/>
        </w:rPr>
        <w:t xml:space="preserve"> vagy altalaj hibából </w:t>
      </w:r>
      <w:r w:rsidR="008B2293">
        <w:rPr>
          <w:rFonts w:ascii="Times New Roman" w:hAnsi="Times New Roman" w:cs="Times New Roman"/>
          <w:sz w:val="24"/>
          <w:szCs w:val="24"/>
        </w:rPr>
        <w:t>és</w:t>
      </w:r>
      <w:r w:rsidRPr="00DD19F5">
        <w:rPr>
          <w:rFonts w:ascii="Times New Roman" w:hAnsi="Times New Roman" w:cs="Times New Roman"/>
          <w:sz w:val="24"/>
          <w:szCs w:val="24"/>
        </w:rPr>
        <w:t xml:space="preserve"> roskadásból </w:t>
      </w:r>
      <w:r w:rsidRPr="008B2293">
        <w:rPr>
          <w:rFonts w:ascii="Times New Roman" w:hAnsi="Times New Roman" w:cs="Times New Roman"/>
          <w:sz w:val="24"/>
          <w:szCs w:val="24"/>
        </w:rPr>
        <w:t>adódó meghibásodás</w:t>
      </w:r>
      <w:r w:rsidRPr="00DD19F5">
        <w:rPr>
          <w:rFonts w:ascii="Times New Roman" w:hAnsi="Times New Roman" w:cs="Times New Roman"/>
          <w:sz w:val="24"/>
          <w:szCs w:val="24"/>
        </w:rPr>
        <w:t xml:space="preserve"> tudomásunk szerint </w:t>
      </w:r>
      <w:r w:rsidR="008B2293">
        <w:rPr>
          <w:rFonts w:ascii="Times New Roman" w:hAnsi="Times New Roman" w:cs="Times New Roman"/>
          <w:sz w:val="24"/>
          <w:szCs w:val="24"/>
        </w:rPr>
        <w:t>nem</w:t>
      </w:r>
      <w:r w:rsidRPr="00DD19F5">
        <w:rPr>
          <w:rFonts w:ascii="Times New Roman" w:hAnsi="Times New Roman" w:cs="Times New Roman"/>
          <w:sz w:val="24"/>
          <w:szCs w:val="24"/>
        </w:rPr>
        <w:t xml:space="preserve"> fordult elő. A </w:t>
      </w:r>
      <w:r w:rsidR="00192A0F" w:rsidRPr="00DD19F5">
        <w:rPr>
          <w:rFonts w:ascii="Times New Roman" w:hAnsi="Times New Roman" w:cs="Times New Roman"/>
          <w:sz w:val="24"/>
          <w:szCs w:val="24"/>
        </w:rPr>
        <w:t xml:space="preserve">felépített ideiglenes árvízvédelmi falakat, az alépítménnyel együtt egy egységnek tekintjük, akkor vízterhelés alatt állandó beton vagy szádlemez árvízvédelmi falként viselkednek. Ezért nem felejthetjük el, Magyarországon 1956-ban a Tassi zsilipnél is állandóra épített beton árvízvédelmi fal alatti talajtörés miatt kezdődött a műtárgy felborulása, 1981-ben szádlemez fal </w:t>
      </w:r>
      <w:r w:rsidR="00192A0F">
        <w:rPr>
          <w:rFonts w:ascii="Times New Roman" w:hAnsi="Times New Roman" w:cs="Times New Roman"/>
          <w:sz w:val="24"/>
          <w:szCs w:val="24"/>
        </w:rPr>
        <w:t>megtámasztás hiánya</w:t>
      </w:r>
      <w:r w:rsidR="00192A0F" w:rsidRPr="00DD19F5">
        <w:rPr>
          <w:rFonts w:ascii="Times New Roman" w:hAnsi="Times New Roman" w:cs="Times New Roman"/>
          <w:sz w:val="24"/>
          <w:szCs w:val="24"/>
        </w:rPr>
        <w:t xml:space="preserve"> miatt dőlt meg a szádfal.</w:t>
      </w:r>
    </w:p>
    <w:p w:rsidR="00192A0F" w:rsidRPr="00DD19F5" w:rsidRDefault="00192A0F" w:rsidP="00192A0F">
      <w:pPr>
        <w:pStyle w:val="Nincstrkz"/>
        <w:jc w:val="both"/>
        <w:rPr>
          <w:rFonts w:ascii="Times New Roman" w:hAnsi="Times New Roman" w:cs="Times New Roman"/>
          <w:sz w:val="24"/>
          <w:szCs w:val="24"/>
        </w:rPr>
      </w:pPr>
    </w:p>
    <w:p w:rsidR="00192A0F" w:rsidRPr="00DD19F5" w:rsidRDefault="00192A0F" w:rsidP="00192A0F">
      <w:pPr>
        <w:pStyle w:val="Nincstrkz"/>
        <w:jc w:val="center"/>
        <w:rPr>
          <w:rFonts w:ascii="Times New Roman" w:hAnsi="Times New Roman" w:cs="Times New Roman"/>
          <w:sz w:val="24"/>
          <w:szCs w:val="24"/>
        </w:rPr>
      </w:pPr>
      <w:r w:rsidRPr="00DD19F5">
        <w:rPr>
          <w:rFonts w:ascii="Times New Roman" w:hAnsi="Times New Roman" w:cs="Times New Roman"/>
          <w:noProof/>
          <w:sz w:val="24"/>
          <w:szCs w:val="24"/>
          <w:lang w:eastAsia="hu-HU"/>
        </w:rPr>
        <w:drawing>
          <wp:inline distT="0" distB="0" distL="0" distR="0" wp14:anchorId="7A5B8B87" wp14:editId="2504A0EC">
            <wp:extent cx="2242868" cy="1728291"/>
            <wp:effectExtent l="19050" t="19050" r="24130" b="24765"/>
            <wp:docPr id="15363" name="Picture 2" descr="ké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descr="kép-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243649" cy="1728893"/>
                    </a:xfrm>
                    <a:prstGeom prst="rect">
                      <a:avLst/>
                    </a:prstGeom>
                    <a:noFill/>
                    <a:ln>
                      <a:solidFill>
                        <a:schemeClr val="tx1"/>
                      </a:solidFill>
                    </a:ln>
                    <a:effectLst/>
                    <a:extLst/>
                  </pic:spPr>
                </pic:pic>
              </a:graphicData>
            </a:graphic>
          </wp:inline>
        </w:drawing>
      </w:r>
      <w:r w:rsidRPr="00DD19F5">
        <w:rPr>
          <w:rFonts w:ascii="Times New Roman" w:hAnsi="Times New Roman" w:cs="Times New Roman"/>
          <w:noProof/>
          <w:sz w:val="24"/>
          <w:szCs w:val="24"/>
          <w:lang w:eastAsia="hu-HU"/>
        </w:rPr>
        <w:drawing>
          <wp:inline distT="0" distB="0" distL="0" distR="0" wp14:anchorId="3D9E4059" wp14:editId="7B175C29">
            <wp:extent cx="2292144" cy="1742536"/>
            <wp:effectExtent l="19050" t="19050" r="13335" b="10160"/>
            <wp:docPr id="64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90021" cy="1740922"/>
                    </a:xfrm>
                    <a:prstGeom prst="rect">
                      <a:avLst/>
                    </a:prstGeom>
                    <a:noFill/>
                    <a:ln w="3175">
                      <a:solidFill>
                        <a:srgbClr val="000000"/>
                      </a:solidFill>
                      <a:miter lim="800000"/>
                      <a:headEnd/>
                      <a:tailEnd/>
                    </a:ln>
                    <a:effectLst/>
                    <a:extLst/>
                  </pic:spPr>
                </pic:pic>
              </a:graphicData>
            </a:graphic>
          </wp:inline>
        </w:drawing>
      </w:r>
    </w:p>
    <w:p w:rsidR="00192A0F" w:rsidRPr="00DD19F5" w:rsidRDefault="00192A0F" w:rsidP="00192A0F">
      <w:pPr>
        <w:pStyle w:val="Nincstrkz"/>
        <w:jc w:val="center"/>
        <w:rPr>
          <w:rFonts w:ascii="Times New Roman" w:hAnsi="Times New Roman" w:cs="Times New Roman"/>
          <w:sz w:val="24"/>
          <w:szCs w:val="24"/>
        </w:rPr>
      </w:pPr>
      <w:r w:rsidRPr="00DD19F5">
        <w:rPr>
          <w:rFonts w:ascii="Times New Roman" w:hAnsi="Times New Roman" w:cs="Times New Roman"/>
          <w:sz w:val="24"/>
          <w:szCs w:val="24"/>
        </w:rPr>
        <w:t>1</w:t>
      </w:r>
      <w:r w:rsidR="00410CA7">
        <w:rPr>
          <w:rFonts w:ascii="Times New Roman" w:hAnsi="Times New Roman" w:cs="Times New Roman"/>
          <w:sz w:val="24"/>
          <w:szCs w:val="24"/>
        </w:rPr>
        <w:t>1</w:t>
      </w:r>
      <w:r w:rsidRPr="00DD19F5">
        <w:rPr>
          <w:rFonts w:ascii="Times New Roman" w:hAnsi="Times New Roman" w:cs="Times New Roman"/>
          <w:sz w:val="24"/>
          <w:szCs w:val="24"/>
        </w:rPr>
        <w:t>. kép: Beton (1956) és CS 2 M típusú szádfal roskadása, ill. kiborulása (1981)</w:t>
      </w:r>
    </w:p>
    <w:p w:rsidR="00192A0F" w:rsidRPr="00DD19F5" w:rsidRDefault="00192A0F" w:rsidP="00192A0F">
      <w:pPr>
        <w:pStyle w:val="Nincstrkz"/>
        <w:rPr>
          <w:rFonts w:ascii="Times New Roman" w:hAnsi="Times New Roman" w:cs="Times New Roman"/>
          <w:sz w:val="24"/>
          <w:szCs w:val="24"/>
        </w:rPr>
      </w:pPr>
    </w:p>
    <w:p w:rsidR="00192A0F" w:rsidRPr="00DD19F5" w:rsidRDefault="00192A0F" w:rsidP="00192A0F">
      <w:pPr>
        <w:pStyle w:val="Nincstrkz"/>
        <w:jc w:val="both"/>
        <w:rPr>
          <w:rFonts w:ascii="Times New Roman" w:hAnsi="Times New Roman" w:cs="Times New Roman"/>
          <w:bCs/>
          <w:color w:val="000000"/>
          <w:sz w:val="24"/>
          <w:szCs w:val="24"/>
        </w:rPr>
      </w:pPr>
      <w:r w:rsidRPr="00DD19F5">
        <w:rPr>
          <w:rFonts w:ascii="Times New Roman" w:hAnsi="Times New Roman" w:cs="Times New Roman"/>
          <w:bCs/>
          <w:color w:val="000000"/>
          <w:sz w:val="24"/>
          <w:szCs w:val="24"/>
        </w:rPr>
        <w:t xml:space="preserve">Legjelentősebb hiba az ideiglenes gát feletti vízátbukás. A vízátbukás nem feltétlenül eredményez védekezési hibát. Lehet megengedett mértékű vízátbukásra is méretezni az ideiglenes árvízvédelmi falakat. </w:t>
      </w:r>
      <w:r>
        <w:rPr>
          <w:rFonts w:ascii="Times New Roman" w:hAnsi="Times New Roman" w:cs="Times New Roman"/>
          <w:bCs/>
          <w:color w:val="000000"/>
          <w:sz w:val="24"/>
          <w:szCs w:val="24"/>
        </w:rPr>
        <w:t xml:space="preserve">De ha a </w:t>
      </w:r>
      <w:r w:rsidRPr="00DD19F5">
        <w:rPr>
          <w:rFonts w:ascii="Times New Roman" w:hAnsi="Times New Roman" w:cs="Times New Roman"/>
          <w:bCs/>
          <w:color w:val="000000"/>
          <w:sz w:val="24"/>
          <w:szCs w:val="24"/>
        </w:rPr>
        <w:t xml:space="preserve">vízátbukás miatt a védelem összeomlik, annak kihatása sokkal súlyosabb, mintha nem lett volna </w:t>
      </w:r>
      <w:r>
        <w:rPr>
          <w:rFonts w:ascii="Times New Roman" w:hAnsi="Times New Roman" w:cs="Times New Roman"/>
          <w:bCs/>
          <w:color w:val="000000"/>
          <w:sz w:val="24"/>
          <w:szCs w:val="24"/>
        </w:rPr>
        <w:t xml:space="preserve">kiépített </w:t>
      </w:r>
      <w:r w:rsidRPr="00DD19F5">
        <w:rPr>
          <w:rFonts w:ascii="Times New Roman" w:hAnsi="Times New Roman" w:cs="Times New Roman"/>
          <w:bCs/>
          <w:color w:val="000000"/>
          <w:sz w:val="24"/>
          <w:szCs w:val="24"/>
        </w:rPr>
        <w:t>védelem.</w:t>
      </w:r>
    </w:p>
    <w:p w:rsidR="00192A0F" w:rsidRPr="00DD19F5" w:rsidRDefault="00DE24B7" w:rsidP="00192A0F">
      <w:pPr>
        <w:pStyle w:val="Nincstrkz"/>
        <w:jc w:val="both"/>
        <w:rPr>
          <w:rFonts w:ascii="Times New Roman" w:hAnsi="Times New Roman" w:cs="Times New Roman"/>
          <w:bCs/>
          <w:color w:val="000000"/>
          <w:sz w:val="24"/>
          <w:szCs w:val="24"/>
        </w:rPr>
      </w:pPr>
      <w:r w:rsidRPr="00DD19F5">
        <w:rPr>
          <w:rFonts w:ascii="Times New Roman" w:hAnsi="Times New Roman" w:cs="Times New Roman"/>
          <w:bCs/>
          <w:color w:val="000000"/>
          <w:sz w:val="24"/>
          <w:szCs w:val="24"/>
        </w:rPr>
        <w:lastRenderedPageBreak/>
        <w:t xml:space="preserve">Legveszélyesebb meghibásodás a szerkezeti hiba. </w:t>
      </w:r>
      <w:r w:rsidR="00192A0F" w:rsidRPr="00DD19F5">
        <w:rPr>
          <w:rFonts w:ascii="Times New Roman" w:hAnsi="Times New Roman" w:cs="Times New Roman"/>
          <w:bCs/>
          <w:color w:val="000000"/>
          <w:sz w:val="24"/>
          <w:szCs w:val="24"/>
        </w:rPr>
        <w:t>A vízátbukásnál is gyorsabban bekövetkező elárasztás, rendkívül veszélyes lehet, mert a védett területet figyelmeztetés nélkül, sokkal nagyobb vízáramlással árasztja el.</w:t>
      </w:r>
    </w:p>
    <w:p w:rsidR="00192A0F" w:rsidRPr="00DD19F5" w:rsidRDefault="00192A0F" w:rsidP="00192A0F">
      <w:pPr>
        <w:pStyle w:val="Nincstrkz"/>
        <w:jc w:val="both"/>
        <w:rPr>
          <w:rFonts w:ascii="Times New Roman" w:hAnsi="Times New Roman" w:cs="Times New Roman"/>
          <w:sz w:val="24"/>
          <w:szCs w:val="24"/>
        </w:rPr>
      </w:pPr>
      <w:r w:rsidRPr="00DD19F5">
        <w:rPr>
          <w:rFonts w:ascii="Times New Roman" w:hAnsi="Times New Roman" w:cs="Times New Roman"/>
          <w:sz w:val="24"/>
          <w:szCs w:val="24"/>
        </w:rPr>
        <w:t>Szerkezeti h</w:t>
      </w:r>
      <w:r>
        <w:rPr>
          <w:rFonts w:ascii="Times New Roman" w:hAnsi="Times New Roman" w:cs="Times New Roman"/>
          <w:sz w:val="24"/>
          <w:szCs w:val="24"/>
        </w:rPr>
        <w:t>iba bekövetkezhet az alépítmény, és a</w:t>
      </w:r>
      <w:r w:rsidRPr="00DD19F5">
        <w:rPr>
          <w:rFonts w:ascii="Times New Roman" w:hAnsi="Times New Roman" w:cs="Times New Roman"/>
          <w:sz w:val="24"/>
          <w:szCs w:val="24"/>
        </w:rPr>
        <w:t xml:space="preserve"> leszerelhető rész hibájából </w:t>
      </w:r>
      <w:r>
        <w:rPr>
          <w:rFonts w:ascii="Times New Roman" w:hAnsi="Times New Roman" w:cs="Times New Roman"/>
          <w:sz w:val="24"/>
          <w:szCs w:val="24"/>
        </w:rPr>
        <w:t xml:space="preserve">továbbá a kettő kapcsolatának a hibájából </w:t>
      </w:r>
      <w:r w:rsidRPr="00DD19F5">
        <w:rPr>
          <w:rFonts w:ascii="Times New Roman" w:hAnsi="Times New Roman" w:cs="Times New Roman"/>
          <w:sz w:val="24"/>
          <w:szCs w:val="24"/>
        </w:rPr>
        <w:t>is.</w:t>
      </w:r>
    </w:p>
    <w:p w:rsidR="00192A0F" w:rsidRPr="00DD19F5" w:rsidRDefault="00192A0F" w:rsidP="00192A0F">
      <w:pPr>
        <w:pStyle w:val="Nincstrkz"/>
        <w:jc w:val="both"/>
        <w:rPr>
          <w:rFonts w:ascii="Times New Roman" w:hAnsi="Times New Roman" w:cs="Times New Roman"/>
          <w:sz w:val="24"/>
          <w:szCs w:val="24"/>
        </w:rPr>
      </w:pPr>
    </w:p>
    <w:p w:rsidR="00192A0F" w:rsidRDefault="001C40B9" w:rsidP="00192A0F">
      <w:pPr>
        <w:pStyle w:val="Nincstrkz"/>
        <w:jc w:val="center"/>
        <w:rPr>
          <w:rFonts w:ascii="Times New Roman" w:hAnsi="Times New Roman" w:cs="Times New Roman"/>
          <w:noProof/>
          <w:sz w:val="24"/>
          <w:szCs w:val="24"/>
          <w:lang w:eastAsia="hu-HU"/>
        </w:rPr>
      </w:pPr>
      <w:r>
        <w:rPr>
          <w:noProof/>
          <w:lang w:eastAsia="hu-HU"/>
        </w:rPr>
        <w:drawing>
          <wp:inline distT="0" distB="0" distL="0" distR="0" wp14:anchorId="27375CCA" wp14:editId="5F35ABDE">
            <wp:extent cx="5291480" cy="2504365"/>
            <wp:effectExtent l="19050" t="19050" r="23495" b="10795"/>
            <wp:docPr id="64526" name="Kép 6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303260" cy="25099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92A0F" w:rsidRPr="00DD19F5" w:rsidRDefault="00235D5B" w:rsidP="00192A0F">
      <w:pPr>
        <w:pStyle w:val="Nincstrkz"/>
        <w:jc w:val="center"/>
        <w:rPr>
          <w:rFonts w:ascii="Times New Roman" w:hAnsi="Times New Roman" w:cs="Times New Roman"/>
          <w:sz w:val="24"/>
          <w:szCs w:val="24"/>
        </w:rPr>
      </w:pPr>
      <w:r>
        <w:rPr>
          <w:rFonts w:ascii="Times New Roman" w:hAnsi="Times New Roman" w:cs="Times New Roman"/>
          <w:sz w:val="24"/>
          <w:szCs w:val="24"/>
        </w:rPr>
        <w:t>5. ábra</w:t>
      </w:r>
      <w:r w:rsidR="00192A0F" w:rsidRPr="00DD19F5">
        <w:rPr>
          <w:rFonts w:ascii="Times New Roman" w:hAnsi="Times New Roman" w:cs="Times New Roman"/>
          <w:sz w:val="24"/>
          <w:szCs w:val="24"/>
        </w:rPr>
        <w:t xml:space="preserve"> </w:t>
      </w:r>
      <w:r>
        <w:rPr>
          <w:rFonts w:ascii="Times New Roman" w:hAnsi="Times New Roman" w:cs="Times New Roman"/>
          <w:sz w:val="24"/>
          <w:szCs w:val="24"/>
        </w:rPr>
        <w:t>Állandó és leszerelhető</w:t>
      </w:r>
      <w:r w:rsidR="00192A0F" w:rsidRPr="00DD19F5">
        <w:rPr>
          <w:rFonts w:ascii="Times New Roman" w:hAnsi="Times New Roman" w:cs="Times New Roman"/>
          <w:sz w:val="24"/>
          <w:szCs w:val="24"/>
        </w:rPr>
        <w:t xml:space="preserve"> árvízvédelmi fal</w:t>
      </w:r>
      <w:r>
        <w:rPr>
          <w:rFonts w:ascii="Times New Roman" w:hAnsi="Times New Roman" w:cs="Times New Roman"/>
          <w:sz w:val="24"/>
          <w:szCs w:val="24"/>
        </w:rPr>
        <w:t>ak lehetséges meghibásodásai.</w:t>
      </w:r>
    </w:p>
    <w:p w:rsidR="00192A0F" w:rsidRPr="00DD19F5" w:rsidRDefault="00192A0F" w:rsidP="00192A0F">
      <w:pPr>
        <w:pStyle w:val="Nincstrkz"/>
        <w:jc w:val="both"/>
        <w:rPr>
          <w:rFonts w:ascii="Times New Roman" w:hAnsi="Times New Roman" w:cs="Times New Roman"/>
          <w:sz w:val="24"/>
          <w:szCs w:val="24"/>
        </w:rPr>
      </w:pPr>
    </w:p>
    <w:p w:rsidR="00192A0F" w:rsidRPr="00DD19F5" w:rsidRDefault="00192A0F" w:rsidP="00192A0F">
      <w:pPr>
        <w:pStyle w:val="Nincstrkz"/>
        <w:jc w:val="center"/>
        <w:rPr>
          <w:rFonts w:ascii="Times New Roman" w:hAnsi="Times New Roman" w:cs="Times New Roman"/>
          <w:sz w:val="24"/>
          <w:szCs w:val="24"/>
        </w:rPr>
      </w:pPr>
    </w:p>
    <w:p w:rsidR="00192A0F" w:rsidRPr="00DD19F5" w:rsidRDefault="00192A0F" w:rsidP="00235D5B">
      <w:pPr>
        <w:pStyle w:val="Nincstrkz"/>
        <w:jc w:val="center"/>
        <w:rPr>
          <w:rFonts w:ascii="Times New Roman" w:hAnsi="Times New Roman" w:cs="Times New Roman"/>
          <w:b/>
          <w:sz w:val="24"/>
          <w:szCs w:val="24"/>
        </w:rPr>
      </w:pPr>
      <w:r w:rsidRPr="00DD19F5">
        <w:rPr>
          <w:rFonts w:ascii="Times New Roman" w:hAnsi="Times New Roman" w:cs="Times New Roman"/>
          <w:b/>
          <w:sz w:val="24"/>
          <w:szCs w:val="24"/>
        </w:rPr>
        <w:t>Nem árvízi eseményekből eredő hibák.</w:t>
      </w:r>
    </w:p>
    <w:p w:rsidR="00192A0F" w:rsidRPr="00DD19F5" w:rsidRDefault="00192A0F" w:rsidP="00192A0F">
      <w:pPr>
        <w:pStyle w:val="Nincstrkz"/>
        <w:jc w:val="both"/>
        <w:rPr>
          <w:rFonts w:ascii="Times New Roman" w:hAnsi="Times New Roman" w:cs="Times New Roman"/>
          <w:sz w:val="24"/>
          <w:szCs w:val="24"/>
        </w:rPr>
      </w:pPr>
      <w:r w:rsidRPr="00DD19F5">
        <w:rPr>
          <w:rFonts w:ascii="Times New Roman" w:hAnsi="Times New Roman" w:cs="Times New Roman"/>
          <w:sz w:val="24"/>
          <w:szCs w:val="24"/>
        </w:rPr>
        <w:t>Az ideiglenes árvízvédelmi falak az emberi beavatkozások</w:t>
      </w:r>
      <w:r w:rsidR="008B2293">
        <w:rPr>
          <w:rFonts w:ascii="Times New Roman" w:hAnsi="Times New Roman" w:cs="Times New Roman"/>
          <w:sz w:val="24"/>
          <w:szCs w:val="24"/>
        </w:rPr>
        <w:t>ra</w:t>
      </w:r>
      <w:r w:rsidRPr="00DD19F5">
        <w:rPr>
          <w:rFonts w:ascii="Times New Roman" w:hAnsi="Times New Roman" w:cs="Times New Roman"/>
          <w:sz w:val="24"/>
          <w:szCs w:val="24"/>
        </w:rPr>
        <w:t xml:space="preserve"> sokkal érzékenyebbek. E beavatkozások lehetnek szándékosak és gondatlanságból eredőek</w:t>
      </w:r>
      <w:r w:rsidR="00235D5B">
        <w:rPr>
          <w:rFonts w:ascii="Times New Roman" w:hAnsi="Times New Roman" w:cs="Times New Roman"/>
          <w:sz w:val="24"/>
          <w:szCs w:val="24"/>
        </w:rPr>
        <w:t xml:space="preserve"> is</w:t>
      </w:r>
      <w:r w:rsidRPr="00DD19F5">
        <w:rPr>
          <w:rFonts w:ascii="Times New Roman" w:hAnsi="Times New Roman" w:cs="Times New Roman"/>
          <w:sz w:val="24"/>
          <w:szCs w:val="24"/>
        </w:rPr>
        <w:t xml:space="preserve">. A szándékosság lehet a vandalizmus, de </w:t>
      </w:r>
      <w:r w:rsidR="00235D5B">
        <w:rPr>
          <w:rFonts w:ascii="Times New Roman" w:hAnsi="Times New Roman" w:cs="Times New Roman"/>
          <w:sz w:val="24"/>
          <w:szCs w:val="24"/>
        </w:rPr>
        <w:t xml:space="preserve">védekezés idején </w:t>
      </w:r>
      <w:r w:rsidRPr="00DD19F5">
        <w:rPr>
          <w:rFonts w:ascii="Times New Roman" w:hAnsi="Times New Roman" w:cs="Times New Roman"/>
          <w:sz w:val="24"/>
          <w:szCs w:val="24"/>
        </w:rPr>
        <w:t>nem jellemző, hiszen a védekezők a kiemelt figyelmet fordítanak a kiépített, vagy épülőfélben levő védelmi falra. A szándékosság súlyosabb esete az eltulajdonítás, amely bekövetkezhet a védekezésen kívüli időben és a védekezési időszakban is. Ez utóbbinak még súlyosabb a kimenetele, mert a visszapótlás a rövid idő miatt megoldhatatlan.</w:t>
      </w:r>
    </w:p>
    <w:p w:rsidR="00192A0F" w:rsidRPr="00DD19F5" w:rsidRDefault="00192A0F" w:rsidP="00192A0F">
      <w:pPr>
        <w:pStyle w:val="Nincstrkz"/>
        <w:jc w:val="both"/>
        <w:rPr>
          <w:rFonts w:ascii="Times New Roman" w:hAnsi="Times New Roman" w:cs="Times New Roman"/>
          <w:sz w:val="24"/>
          <w:szCs w:val="24"/>
        </w:rPr>
      </w:pPr>
      <w:r w:rsidRPr="00DD19F5">
        <w:rPr>
          <w:rFonts w:ascii="Times New Roman" w:hAnsi="Times New Roman" w:cs="Times New Roman"/>
          <w:sz w:val="24"/>
          <w:szCs w:val="24"/>
        </w:rPr>
        <w:t>A gondatlanságból erdő hiba a kíváncsiság, a fontoskodás, indok nélküli meg</w:t>
      </w:r>
      <w:r w:rsidR="00235D5B">
        <w:rPr>
          <w:rFonts w:ascii="Times New Roman" w:hAnsi="Times New Roman" w:cs="Times New Roman"/>
          <w:sz w:val="24"/>
          <w:szCs w:val="24"/>
        </w:rPr>
        <w:t>engedhetetlen</w:t>
      </w:r>
      <w:r w:rsidRPr="00DD19F5">
        <w:rPr>
          <w:rFonts w:ascii="Times New Roman" w:hAnsi="Times New Roman" w:cs="Times New Roman"/>
          <w:sz w:val="24"/>
          <w:szCs w:val="24"/>
        </w:rPr>
        <w:t xml:space="preserve"> szabálytalan ellenőrzés. Legjellemzőbb a</w:t>
      </w:r>
      <w:r w:rsidR="00235D5B">
        <w:rPr>
          <w:rFonts w:ascii="Times New Roman" w:hAnsi="Times New Roman" w:cs="Times New Roman"/>
          <w:sz w:val="24"/>
          <w:szCs w:val="24"/>
        </w:rPr>
        <w:t xml:space="preserve"> falra mászás, a gumitömítések éles </w:t>
      </w:r>
      <w:r w:rsidRPr="00DD19F5">
        <w:rPr>
          <w:rFonts w:ascii="Times New Roman" w:hAnsi="Times New Roman" w:cs="Times New Roman"/>
          <w:sz w:val="24"/>
          <w:szCs w:val="24"/>
        </w:rPr>
        <w:t>szerszámmal történő igazítása.</w:t>
      </w:r>
    </w:p>
    <w:p w:rsidR="00192A0F" w:rsidRPr="00DD19F5" w:rsidRDefault="00192A0F" w:rsidP="00192A0F">
      <w:pPr>
        <w:pStyle w:val="Nincstrkz"/>
        <w:jc w:val="center"/>
        <w:rPr>
          <w:rFonts w:ascii="Times New Roman" w:hAnsi="Times New Roman" w:cs="Times New Roman"/>
          <w:sz w:val="24"/>
          <w:szCs w:val="24"/>
        </w:rPr>
      </w:pPr>
      <w:r w:rsidRPr="00DD19F5">
        <w:rPr>
          <w:rFonts w:ascii="Times New Roman" w:hAnsi="Times New Roman" w:cs="Times New Roman"/>
          <w:noProof/>
          <w:sz w:val="24"/>
          <w:szCs w:val="24"/>
          <w:lang w:eastAsia="hu-HU"/>
        </w:rPr>
        <mc:AlternateContent>
          <mc:Choice Requires="wps">
            <w:drawing>
              <wp:anchor distT="0" distB="0" distL="114300" distR="114300" simplePos="0" relativeHeight="251661312" behindDoc="0" locked="0" layoutInCell="1" allowOverlap="1" wp14:anchorId="4F86DD87" wp14:editId="03ED641B">
                <wp:simplePos x="0" y="0"/>
                <wp:positionH relativeFrom="column">
                  <wp:posOffset>3370280</wp:posOffset>
                </wp:positionH>
                <wp:positionV relativeFrom="paragraph">
                  <wp:posOffset>1034846</wp:posOffset>
                </wp:positionV>
                <wp:extent cx="258769" cy="629729"/>
                <wp:effectExtent l="0" t="0" r="27305" b="18415"/>
                <wp:wrapNone/>
                <wp:docPr id="64517" name="Ellipszis 64517"/>
                <wp:cNvGraphicFramePr/>
                <a:graphic xmlns:a="http://schemas.openxmlformats.org/drawingml/2006/main">
                  <a:graphicData uri="http://schemas.microsoft.com/office/word/2010/wordprocessingShape">
                    <wps:wsp>
                      <wps:cNvSpPr/>
                      <wps:spPr>
                        <a:xfrm>
                          <a:off x="0" y="0"/>
                          <a:ext cx="258769" cy="6297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zis 64517" o:spid="_x0000_s1026" style="position:absolute;margin-left:265.4pt;margin-top:81.5pt;width:20.4pt;height:49.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" filled="f" strokecolor="red" strokeweight="2pt"/>
            </w:pict>
          </mc:Fallback>
        </mc:AlternateContent>
      </w:r>
      <w:r w:rsidRPr="00DD19F5">
        <w:rPr>
          <w:rFonts w:ascii="Times New Roman" w:hAnsi="Times New Roman" w:cs="Times New Roman"/>
          <w:noProof/>
          <w:sz w:val="24"/>
          <w:szCs w:val="24"/>
          <w:lang w:eastAsia="hu-HU"/>
        </w:rPr>
        <w:drawing>
          <wp:inline distT="0" distB="0" distL="0" distR="0" wp14:anchorId="45260E0A" wp14:editId="5FF5723E">
            <wp:extent cx="2406769" cy="2256792"/>
            <wp:effectExtent l="19050" t="19050" r="12700" b="10160"/>
            <wp:docPr id="41" name="Kép 41" descr="I:\mmk mobilhoz\hiba\DSC0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k mobilhoz\hiba\DSC02156.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406049" cy="22561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92A0F" w:rsidRPr="00DD19F5" w:rsidRDefault="00192A0F" w:rsidP="00192A0F">
      <w:pPr>
        <w:pStyle w:val="Nincstrkz"/>
        <w:jc w:val="center"/>
        <w:rPr>
          <w:rFonts w:ascii="Times New Roman" w:hAnsi="Times New Roman" w:cs="Times New Roman"/>
          <w:sz w:val="24"/>
          <w:szCs w:val="24"/>
        </w:rPr>
      </w:pPr>
      <w:r w:rsidRPr="00DD19F5">
        <w:rPr>
          <w:rFonts w:ascii="Times New Roman" w:hAnsi="Times New Roman" w:cs="Times New Roman"/>
          <w:sz w:val="24"/>
          <w:szCs w:val="24"/>
        </w:rPr>
        <w:t>1</w:t>
      </w:r>
      <w:r w:rsidR="00410CA7">
        <w:rPr>
          <w:rFonts w:ascii="Times New Roman" w:hAnsi="Times New Roman" w:cs="Times New Roman"/>
          <w:sz w:val="24"/>
          <w:szCs w:val="24"/>
        </w:rPr>
        <w:t>2</w:t>
      </w:r>
      <w:r w:rsidRPr="00DD19F5">
        <w:rPr>
          <w:rFonts w:ascii="Times New Roman" w:hAnsi="Times New Roman" w:cs="Times New Roman"/>
          <w:sz w:val="24"/>
          <w:szCs w:val="24"/>
        </w:rPr>
        <w:t xml:space="preserve">. kép. Vízszintellenőrzés </w:t>
      </w:r>
      <w:r>
        <w:rPr>
          <w:rFonts w:ascii="Times New Roman" w:hAnsi="Times New Roman" w:cs="Times New Roman"/>
          <w:sz w:val="24"/>
          <w:szCs w:val="24"/>
        </w:rPr>
        <w:t xml:space="preserve">ideiglenes árvízvédelmi </w:t>
      </w:r>
      <w:r w:rsidRPr="00DD19F5">
        <w:rPr>
          <w:rFonts w:ascii="Times New Roman" w:hAnsi="Times New Roman" w:cs="Times New Roman"/>
          <w:sz w:val="24"/>
          <w:szCs w:val="24"/>
        </w:rPr>
        <w:t>falon keresztül.</w:t>
      </w:r>
    </w:p>
    <w:p w:rsidR="00192A0F" w:rsidRPr="00DD19F5" w:rsidRDefault="00192A0F" w:rsidP="00192A0F">
      <w:pPr>
        <w:pStyle w:val="Nincstrkz"/>
        <w:jc w:val="center"/>
        <w:rPr>
          <w:rFonts w:ascii="Times New Roman" w:hAnsi="Times New Roman" w:cs="Times New Roman"/>
          <w:sz w:val="24"/>
          <w:szCs w:val="24"/>
        </w:rPr>
      </w:pPr>
    </w:p>
    <w:p w:rsidR="00192A0F" w:rsidRPr="00DD19F5" w:rsidRDefault="00192A0F" w:rsidP="00192A0F">
      <w:pPr>
        <w:pStyle w:val="Nincstrkz"/>
        <w:jc w:val="both"/>
        <w:rPr>
          <w:rFonts w:ascii="Times New Roman" w:hAnsi="Times New Roman" w:cs="Times New Roman"/>
          <w:sz w:val="24"/>
          <w:szCs w:val="24"/>
        </w:rPr>
      </w:pPr>
      <w:r w:rsidRPr="00DD19F5">
        <w:rPr>
          <w:rFonts w:ascii="Times New Roman" w:hAnsi="Times New Roman" w:cs="Times New Roman"/>
          <w:sz w:val="24"/>
          <w:szCs w:val="24"/>
        </w:rPr>
        <w:lastRenderedPageBreak/>
        <w:t>A gondatlanságot okozhat az előírt szerszámkészleteken kívüli eszközök használata, amely általában a nem tervezett műszaki akadályok leküzdésekor kerülnek elő. Vészhelyzet elhárítására lehet tervezett szerszámkészlet, de ezek használatára a gyakorlatok tartásakor nem kerül sor, emiatt a veszélyhelyzet felismerése nagyobb tapasztalatot igényel.</w:t>
      </w:r>
    </w:p>
    <w:p w:rsidR="00192A0F" w:rsidRPr="00DD19F5" w:rsidRDefault="00192A0F" w:rsidP="00192A0F">
      <w:pPr>
        <w:pStyle w:val="Nincstrkz"/>
        <w:jc w:val="center"/>
        <w:rPr>
          <w:rFonts w:ascii="Times New Roman" w:hAnsi="Times New Roman" w:cs="Times New Roman"/>
          <w:sz w:val="24"/>
          <w:szCs w:val="24"/>
        </w:rPr>
      </w:pPr>
      <w:r w:rsidRPr="00DD19F5">
        <w:rPr>
          <w:rFonts w:ascii="Times New Roman" w:hAnsi="Times New Roman" w:cs="Times New Roman"/>
          <w:noProof/>
          <w:sz w:val="24"/>
          <w:szCs w:val="24"/>
          <w:lang w:eastAsia="hu-HU"/>
        </w:rPr>
        <w:drawing>
          <wp:inline distT="0" distB="0" distL="0" distR="0" wp14:anchorId="662CA1D8" wp14:editId="5949B5D5">
            <wp:extent cx="1518249" cy="1550718"/>
            <wp:effectExtent l="19050" t="19050" r="25400" b="11430"/>
            <wp:docPr id="19" name="Kép 19" descr="I:\igazít kalapá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gazít kalapács.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520067" cy="15525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DD19F5">
        <w:rPr>
          <w:rFonts w:ascii="Times New Roman" w:hAnsi="Times New Roman" w:cs="Times New Roman"/>
          <w:sz w:val="24"/>
          <w:szCs w:val="24"/>
        </w:rPr>
        <w:t>..</w:t>
      </w:r>
      <w:r w:rsidRPr="00DD19F5">
        <w:rPr>
          <w:rFonts w:ascii="Times New Roman" w:hAnsi="Times New Roman" w:cs="Times New Roman"/>
          <w:noProof/>
          <w:sz w:val="24"/>
          <w:szCs w:val="24"/>
          <w:lang w:eastAsia="hu-HU"/>
        </w:rPr>
        <w:drawing>
          <wp:inline distT="0" distB="0" distL="0" distR="0" wp14:anchorId="7BD18876" wp14:editId="306D2023">
            <wp:extent cx="2419040" cy="1561381"/>
            <wp:effectExtent l="19050" t="19050" r="19685" b="20320"/>
            <wp:docPr id="64518" name="Kép 6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418315" cy="15609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92A0F" w:rsidRPr="00DD19F5" w:rsidRDefault="00192A0F" w:rsidP="00192A0F">
      <w:pPr>
        <w:pStyle w:val="Nincstrkz"/>
        <w:jc w:val="center"/>
        <w:rPr>
          <w:rFonts w:ascii="Times New Roman" w:hAnsi="Times New Roman" w:cs="Times New Roman"/>
          <w:sz w:val="24"/>
          <w:szCs w:val="24"/>
        </w:rPr>
      </w:pPr>
      <w:r w:rsidRPr="00DD19F5">
        <w:rPr>
          <w:rFonts w:ascii="Times New Roman" w:hAnsi="Times New Roman" w:cs="Times New Roman"/>
          <w:sz w:val="24"/>
          <w:szCs w:val="24"/>
        </w:rPr>
        <w:t>1</w:t>
      </w:r>
      <w:r w:rsidR="00410CA7">
        <w:rPr>
          <w:rFonts w:ascii="Times New Roman" w:hAnsi="Times New Roman" w:cs="Times New Roman"/>
          <w:sz w:val="24"/>
          <w:szCs w:val="24"/>
        </w:rPr>
        <w:t>3</w:t>
      </w:r>
      <w:r w:rsidRPr="00DD19F5">
        <w:rPr>
          <w:rFonts w:ascii="Times New Roman" w:hAnsi="Times New Roman" w:cs="Times New Roman"/>
          <w:sz w:val="24"/>
          <w:szCs w:val="24"/>
        </w:rPr>
        <w:t>. kép Kalapács és feszítővas használata kellő megfontolást igényel.</w:t>
      </w:r>
    </w:p>
    <w:p w:rsidR="00192A0F" w:rsidRPr="00DD19F5" w:rsidRDefault="00192A0F" w:rsidP="00192A0F">
      <w:pPr>
        <w:pStyle w:val="Nincstrkz"/>
        <w:jc w:val="both"/>
        <w:rPr>
          <w:rFonts w:ascii="Times New Roman" w:hAnsi="Times New Roman" w:cs="Times New Roman"/>
          <w:sz w:val="24"/>
          <w:szCs w:val="24"/>
        </w:rPr>
      </w:pPr>
    </w:p>
    <w:p w:rsidR="00192A0F" w:rsidRPr="00DD19F5" w:rsidRDefault="00192A0F" w:rsidP="00192A0F">
      <w:pPr>
        <w:pStyle w:val="Nincstrkz"/>
        <w:jc w:val="both"/>
        <w:rPr>
          <w:rFonts w:ascii="Times New Roman" w:hAnsi="Times New Roman" w:cs="Times New Roman"/>
          <w:sz w:val="24"/>
          <w:szCs w:val="24"/>
        </w:rPr>
      </w:pPr>
    </w:p>
    <w:p w:rsidR="00192A0F" w:rsidRPr="00DD19F5" w:rsidRDefault="00192A0F" w:rsidP="00235D5B">
      <w:pPr>
        <w:pStyle w:val="Nincstrkz"/>
        <w:jc w:val="center"/>
        <w:rPr>
          <w:rFonts w:ascii="Times New Roman" w:hAnsi="Times New Roman" w:cs="Times New Roman"/>
          <w:sz w:val="24"/>
          <w:szCs w:val="24"/>
        </w:rPr>
      </w:pPr>
      <w:r w:rsidRPr="00DD19F5">
        <w:rPr>
          <w:rFonts w:ascii="Times New Roman" w:hAnsi="Times New Roman" w:cs="Times New Roman"/>
          <w:b/>
          <w:sz w:val="24"/>
          <w:szCs w:val="24"/>
        </w:rPr>
        <w:t>Ideiglenes árvízvédelmi fal zárásának elmulasztásából eredő hiba.</w:t>
      </w:r>
    </w:p>
    <w:p w:rsidR="00192A0F" w:rsidRPr="00DD19F5" w:rsidRDefault="00192A0F" w:rsidP="00192A0F">
      <w:pPr>
        <w:pStyle w:val="Nincstrkz"/>
        <w:jc w:val="both"/>
        <w:rPr>
          <w:rFonts w:ascii="Times New Roman" w:hAnsi="Times New Roman" w:cs="Times New Roman"/>
          <w:b/>
          <w:sz w:val="24"/>
          <w:szCs w:val="24"/>
        </w:rPr>
      </w:pPr>
    </w:p>
    <w:p w:rsidR="00192A0F" w:rsidRPr="00DD19F5" w:rsidRDefault="00192A0F" w:rsidP="00192A0F">
      <w:pPr>
        <w:pStyle w:val="Nincstrkz"/>
        <w:jc w:val="both"/>
        <w:rPr>
          <w:rFonts w:ascii="Times New Roman" w:hAnsi="Times New Roman" w:cs="Times New Roman"/>
          <w:sz w:val="24"/>
          <w:szCs w:val="24"/>
        </w:rPr>
      </w:pPr>
      <w:r w:rsidRPr="00DD19F5">
        <w:rPr>
          <w:rFonts w:ascii="Times New Roman" w:hAnsi="Times New Roman" w:cs="Times New Roman"/>
          <w:sz w:val="24"/>
          <w:szCs w:val="24"/>
        </w:rPr>
        <w:t>A megbízható árvízi figyelmeztető rendszer előfeltétele a</w:t>
      </w:r>
      <w:r w:rsidR="00235D5B">
        <w:rPr>
          <w:rFonts w:ascii="Times New Roman" w:hAnsi="Times New Roman" w:cs="Times New Roman"/>
          <w:sz w:val="24"/>
          <w:szCs w:val="24"/>
        </w:rPr>
        <w:t xml:space="preserve"> leszerelhető</w:t>
      </w:r>
      <w:r w:rsidRPr="00DD19F5">
        <w:rPr>
          <w:rFonts w:ascii="Times New Roman" w:hAnsi="Times New Roman" w:cs="Times New Roman"/>
          <w:sz w:val="24"/>
          <w:szCs w:val="24"/>
        </w:rPr>
        <w:t xml:space="preserve"> ideiglenes árvízvédelmi falakkal történő védekezésnek.</w:t>
      </w:r>
    </w:p>
    <w:p w:rsidR="00192A0F" w:rsidRPr="00DD19F5" w:rsidRDefault="00192A0F" w:rsidP="00192A0F">
      <w:pPr>
        <w:pStyle w:val="Nincstrkz"/>
        <w:jc w:val="both"/>
        <w:rPr>
          <w:rFonts w:ascii="Times New Roman" w:hAnsi="Times New Roman" w:cs="Times New Roman"/>
          <w:sz w:val="24"/>
          <w:szCs w:val="24"/>
        </w:rPr>
      </w:pPr>
      <w:r w:rsidRPr="00DD19F5">
        <w:rPr>
          <w:rFonts w:ascii="Times New Roman" w:hAnsi="Times New Roman" w:cs="Times New Roman"/>
          <w:sz w:val="24"/>
          <w:szCs w:val="24"/>
        </w:rPr>
        <w:t>A hibátlanul legyártott árvízvédelmi falak esetében is lehetnek (voltak) sikertelen védekezések, melynek okai lehetnek.</w:t>
      </w:r>
    </w:p>
    <w:p w:rsidR="00192A0F" w:rsidRPr="00DD19F5" w:rsidRDefault="00192A0F" w:rsidP="00235D5B">
      <w:pPr>
        <w:pStyle w:val="Nincstrkz"/>
        <w:rPr>
          <w:rFonts w:ascii="Times New Roman" w:hAnsi="Times New Roman" w:cs="Times New Roman"/>
          <w:sz w:val="24"/>
          <w:szCs w:val="24"/>
        </w:rPr>
      </w:pPr>
      <w:r w:rsidRPr="00DD19F5">
        <w:rPr>
          <w:rFonts w:ascii="Times New Roman" w:hAnsi="Times New Roman" w:cs="Times New Roman"/>
          <w:sz w:val="24"/>
          <w:szCs w:val="24"/>
        </w:rPr>
        <w:t xml:space="preserve">- jó riasztási, védekezési terv, </w:t>
      </w:r>
      <w:r w:rsidR="00235D5B">
        <w:rPr>
          <w:rFonts w:ascii="Times New Roman" w:hAnsi="Times New Roman" w:cs="Times New Roman"/>
          <w:sz w:val="24"/>
          <w:szCs w:val="24"/>
        </w:rPr>
        <w:tab/>
      </w:r>
      <w:r w:rsidRPr="00DD19F5">
        <w:rPr>
          <w:rFonts w:ascii="Times New Roman" w:hAnsi="Times New Roman" w:cs="Times New Roman"/>
          <w:sz w:val="24"/>
          <w:szCs w:val="24"/>
        </w:rPr>
        <w:t>hibás kiépítés</w:t>
      </w:r>
    </w:p>
    <w:p w:rsidR="00192A0F" w:rsidRPr="00DD19F5" w:rsidRDefault="00192A0F" w:rsidP="00235D5B">
      <w:pPr>
        <w:pStyle w:val="Nincstrkz"/>
        <w:rPr>
          <w:rFonts w:ascii="Times New Roman" w:hAnsi="Times New Roman" w:cs="Times New Roman"/>
          <w:sz w:val="24"/>
          <w:szCs w:val="24"/>
        </w:rPr>
      </w:pPr>
      <w:r w:rsidRPr="00DD19F5">
        <w:rPr>
          <w:rFonts w:ascii="Times New Roman" w:hAnsi="Times New Roman" w:cs="Times New Roman"/>
          <w:sz w:val="24"/>
          <w:szCs w:val="24"/>
        </w:rPr>
        <w:t xml:space="preserve">- rossz riasztási, védekezési terv, </w:t>
      </w:r>
      <w:r w:rsidR="00235D5B">
        <w:rPr>
          <w:rFonts w:ascii="Times New Roman" w:hAnsi="Times New Roman" w:cs="Times New Roman"/>
          <w:sz w:val="24"/>
          <w:szCs w:val="24"/>
        </w:rPr>
        <w:tab/>
      </w:r>
      <w:r w:rsidRPr="00DD19F5">
        <w:rPr>
          <w:rFonts w:ascii="Times New Roman" w:hAnsi="Times New Roman" w:cs="Times New Roman"/>
          <w:sz w:val="24"/>
          <w:szCs w:val="24"/>
        </w:rPr>
        <w:t>hibás kiépítés</w:t>
      </w:r>
    </w:p>
    <w:p w:rsidR="00192A0F" w:rsidRPr="00DD19F5" w:rsidRDefault="00192A0F" w:rsidP="00235D5B">
      <w:pPr>
        <w:pStyle w:val="Nincstrkz"/>
        <w:rPr>
          <w:rFonts w:ascii="Times New Roman" w:hAnsi="Times New Roman" w:cs="Times New Roman"/>
          <w:sz w:val="24"/>
          <w:szCs w:val="24"/>
        </w:rPr>
      </w:pPr>
      <w:r w:rsidRPr="00DD19F5">
        <w:rPr>
          <w:rFonts w:ascii="Times New Roman" w:hAnsi="Times New Roman" w:cs="Times New Roman"/>
          <w:sz w:val="24"/>
          <w:szCs w:val="24"/>
        </w:rPr>
        <w:t>- ross</w:t>
      </w:r>
      <w:r w:rsidR="00235D5B">
        <w:rPr>
          <w:rFonts w:ascii="Times New Roman" w:hAnsi="Times New Roman" w:cs="Times New Roman"/>
          <w:sz w:val="24"/>
          <w:szCs w:val="24"/>
        </w:rPr>
        <w:t>z riasztási, védekezési terv,</w:t>
      </w:r>
      <w:r w:rsidR="00235D5B">
        <w:rPr>
          <w:rFonts w:ascii="Times New Roman" w:hAnsi="Times New Roman" w:cs="Times New Roman"/>
          <w:sz w:val="24"/>
          <w:szCs w:val="24"/>
        </w:rPr>
        <w:tab/>
        <w:t xml:space="preserve">terv szerint </w:t>
      </w:r>
      <w:r w:rsidRPr="00DD19F5">
        <w:rPr>
          <w:rFonts w:ascii="Times New Roman" w:hAnsi="Times New Roman" w:cs="Times New Roman"/>
          <w:sz w:val="24"/>
          <w:szCs w:val="24"/>
        </w:rPr>
        <w:t>jól kivitelezett</w:t>
      </w:r>
      <w:r w:rsidR="00235D5B">
        <w:rPr>
          <w:rFonts w:ascii="Times New Roman" w:hAnsi="Times New Roman" w:cs="Times New Roman"/>
          <w:sz w:val="24"/>
          <w:szCs w:val="24"/>
        </w:rPr>
        <w:t>,</w:t>
      </w:r>
      <w:r w:rsidRPr="00DD19F5">
        <w:rPr>
          <w:rFonts w:ascii="Times New Roman" w:hAnsi="Times New Roman" w:cs="Times New Roman"/>
          <w:sz w:val="24"/>
          <w:szCs w:val="24"/>
        </w:rPr>
        <w:t xml:space="preserve"> </w:t>
      </w:r>
      <w:r w:rsidR="00235D5B">
        <w:rPr>
          <w:rFonts w:ascii="Times New Roman" w:hAnsi="Times New Roman" w:cs="Times New Roman"/>
          <w:sz w:val="24"/>
          <w:szCs w:val="24"/>
        </w:rPr>
        <w:t>leszerelhető</w:t>
      </w:r>
      <w:r w:rsidRPr="00DD19F5">
        <w:rPr>
          <w:rFonts w:ascii="Times New Roman" w:hAnsi="Times New Roman" w:cs="Times New Roman"/>
          <w:sz w:val="24"/>
          <w:szCs w:val="24"/>
        </w:rPr>
        <w:t xml:space="preserve"> árvízvédelmi fal kiépítés.</w:t>
      </w:r>
    </w:p>
    <w:p w:rsidR="00192A0F" w:rsidRPr="00DD19F5" w:rsidRDefault="00192A0F" w:rsidP="00192A0F">
      <w:pPr>
        <w:pStyle w:val="Nincstrkz"/>
        <w:jc w:val="center"/>
        <w:rPr>
          <w:rFonts w:ascii="Times New Roman" w:hAnsi="Times New Roman" w:cs="Times New Roman"/>
          <w:sz w:val="24"/>
          <w:szCs w:val="24"/>
        </w:rPr>
      </w:pPr>
      <w:r w:rsidRPr="00DD19F5">
        <w:rPr>
          <w:rFonts w:ascii="Times New Roman" w:hAnsi="Times New Roman" w:cs="Times New Roman"/>
          <w:noProof/>
          <w:sz w:val="24"/>
          <w:szCs w:val="24"/>
          <w:lang w:eastAsia="hu-HU"/>
        </w:rPr>
        <w:drawing>
          <wp:inline distT="0" distB="0" distL="0" distR="0" wp14:anchorId="6576AF8F" wp14:editId="153A00C8">
            <wp:extent cx="2626360" cy="1743710"/>
            <wp:effectExtent l="19050" t="19050" r="21590" b="27940"/>
            <wp:docPr id="64519" name="Kép 64519" descr="I:\ihba c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ihba cse.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626360" cy="1743710"/>
                    </a:xfrm>
                    <a:prstGeom prst="rect">
                      <a:avLst/>
                    </a:prstGeom>
                    <a:noFill/>
                    <a:ln>
                      <a:solidFill>
                        <a:schemeClr val="tx1"/>
                      </a:solidFill>
                    </a:ln>
                  </pic:spPr>
                </pic:pic>
              </a:graphicData>
            </a:graphic>
          </wp:inline>
        </w:drawing>
      </w:r>
    </w:p>
    <w:p w:rsidR="00192A0F" w:rsidRPr="00DD19F5" w:rsidRDefault="00235D5B" w:rsidP="00192A0F">
      <w:pPr>
        <w:pStyle w:val="Nincstrkz"/>
        <w:jc w:val="center"/>
        <w:rPr>
          <w:rFonts w:ascii="Times New Roman" w:hAnsi="Times New Roman" w:cs="Times New Roman"/>
          <w:sz w:val="24"/>
          <w:szCs w:val="24"/>
        </w:rPr>
      </w:pPr>
      <w:r>
        <w:rPr>
          <w:rFonts w:ascii="Times New Roman" w:hAnsi="Times New Roman" w:cs="Times New Roman"/>
          <w:sz w:val="24"/>
          <w:szCs w:val="24"/>
        </w:rPr>
        <w:t>1</w:t>
      </w:r>
      <w:r w:rsidR="00410CA7">
        <w:rPr>
          <w:rFonts w:ascii="Times New Roman" w:hAnsi="Times New Roman" w:cs="Times New Roman"/>
          <w:sz w:val="24"/>
          <w:szCs w:val="24"/>
        </w:rPr>
        <w:t>4</w:t>
      </w:r>
      <w:r w:rsidR="00192A0F" w:rsidRPr="00DD19F5">
        <w:rPr>
          <w:rFonts w:ascii="Times New Roman" w:hAnsi="Times New Roman" w:cs="Times New Roman"/>
          <w:sz w:val="24"/>
          <w:szCs w:val="24"/>
        </w:rPr>
        <w:t>. kép nem tervezett szállító eszköz az ideiglenes árvízvédelmi fal kiépítésénél.</w:t>
      </w:r>
    </w:p>
    <w:p w:rsidR="00192A0F" w:rsidRPr="00DD19F5" w:rsidRDefault="00192A0F" w:rsidP="00192A0F">
      <w:pPr>
        <w:pStyle w:val="Nincstrkz"/>
        <w:jc w:val="center"/>
        <w:rPr>
          <w:rFonts w:ascii="Times New Roman" w:hAnsi="Times New Roman" w:cs="Times New Roman"/>
          <w:sz w:val="24"/>
          <w:szCs w:val="24"/>
        </w:rPr>
      </w:pPr>
    </w:p>
    <w:p w:rsidR="00192A0F" w:rsidRPr="00DD19F5" w:rsidRDefault="00192A0F" w:rsidP="00192A0F">
      <w:pPr>
        <w:pStyle w:val="Nincstrkz"/>
        <w:jc w:val="both"/>
        <w:rPr>
          <w:rFonts w:ascii="Times New Roman" w:hAnsi="Times New Roman" w:cs="Times New Roman"/>
          <w:sz w:val="24"/>
          <w:szCs w:val="24"/>
        </w:rPr>
      </w:pPr>
      <w:r w:rsidRPr="00DD19F5">
        <w:rPr>
          <w:rFonts w:ascii="Times New Roman" w:hAnsi="Times New Roman" w:cs="Times New Roman"/>
          <w:sz w:val="24"/>
          <w:szCs w:val="24"/>
        </w:rPr>
        <w:t>A meghiúsult védekezések tapasztalatai személyek és szervezetek felel</w:t>
      </w:r>
      <w:r w:rsidR="00235D5B">
        <w:rPr>
          <w:rFonts w:ascii="Times New Roman" w:hAnsi="Times New Roman" w:cs="Times New Roman"/>
          <w:sz w:val="24"/>
          <w:szCs w:val="24"/>
        </w:rPr>
        <w:t xml:space="preserve">ősségét is felvetheti. Emiatt az teljes körű </w:t>
      </w:r>
      <w:r w:rsidRPr="00DD19F5">
        <w:rPr>
          <w:rFonts w:ascii="Times New Roman" w:hAnsi="Times New Roman" w:cs="Times New Roman"/>
          <w:sz w:val="24"/>
          <w:szCs w:val="24"/>
        </w:rPr>
        <w:t xml:space="preserve">védekezési jártasság </w:t>
      </w:r>
      <w:r w:rsidR="00D75A1D">
        <w:rPr>
          <w:rFonts w:ascii="Times New Roman" w:hAnsi="Times New Roman" w:cs="Times New Roman"/>
          <w:sz w:val="24"/>
          <w:szCs w:val="24"/>
        </w:rPr>
        <w:t>megszerzése, oktatása, dokumentálása a leszerelhető falak esetében elkerülhetetlen</w:t>
      </w:r>
      <w:r w:rsidRPr="00DD19F5">
        <w:rPr>
          <w:rFonts w:ascii="Times New Roman" w:hAnsi="Times New Roman" w:cs="Times New Roman"/>
          <w:sz w:val="24"/>
          <w:szCs w:val="24"/>
        </w:rPr>
        <w:t>.</w:t>
      </w:r>
    </w:p>
    <w:p w:rsidR="00192A0F" w:rsidRPr="00DD19F5" w:rsidRDefault="00192A0F" w:rsidP="00192A0F">
      <w:pPr>
        <w:pStyle w:val="Nincstrkz"/>
        <w:jc w:val="both"/>
        <w:rPr>
          <w:rFonts w:ascii="Times New Roman" w:hAnsi="Times New Roman" w:cs="Times New Roman"/>
          <w:sz w:val="24"/>
          <w:szCs w:val="24"/>
        </w:rPr>
      </w:pPr>
    </w:p>
    <w:p w:rsidR="00192A0F" w:rsidRPr="00DD19F5" w:rsidRDefault="00192A0F" w:rsidP="00192A0F">
      <w:pPr>
        <w:pStyle w:val="Nincstrkz"/>
        <w:jc w:val="center"/>
        <w:rPr>
          <w:rFonts w:ascii="Times New Roman" w:hAnsi="Times New Roman" w:cs="Times New Roman"/>
          <w:sz w:val="24"/>
          <w:szCs w:val="24"/>
        </w:rPr>
      </w:pPr>
      <w:r w:rsidRPr="00DD19F5">
        <w:rPr>
          <w:rFonts w:ascii="Times New Roman" w:hAnsi="Times New Roman" w:cs="Times New Roman"/>
          <w:noProof/>
          <w:sz w:val="24"/>
          <w:szCs w:val="24"/>
          <w:lang w:eastAsia="hu-HU"/>
        </w:rPr>
        <w:lastRenderedPageBreak/>
        <w:drawing>
          <wp:inline distT="0" distB="0" distL="0" distR="0" wp14:anchorId="47DD2859" wp14:editId="0A61BBB2">
            <wp:extent cx="2604770" cy="1754505"/>
            <wp:effectExtent l="19050" t="19050" r="24130" b="17145"/>
            <wp:docPr id="18" name="Kép 18" descr="I:\hiba c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hiba cze.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604770" cy="1754505"/>
                    </a:xfrm>
                    <a:prstGeom prst="rect">
                      <a:avLst/>
                    </a:prstGeom>
                    <a:noFill/>
                    <a:ln>
                      <a:solidFill>
                        <a:schemeClr val="tx1"/>
                      </a:solidFill>
                    </a:ln>
                  </pic:spPr>
                </pic:pic>
              </a:graphicData>
            </a:graphic>
          </wp:inline>
        </w:drawing>
      </w:r>
      <w:r w:rsidRPr="00DD19F5">
        <w:rPr>
          <w:rFonts w:ascii="Times New Roman" w:hAnsi="Times New Roman" w:cs="Times New Roman"/>
          <w:sz w:val="24"/>
          <w:szCs w:val="24"/>
        </w:rPr>
        <w:t xml:space="preserve">  </w:t>
      </w:r>
      <w:r w:rsidRPr="00DD19F5">
        <w:rPr>
          <w:rFonts w:ascii="Times New Roman" w:hAnsi="Times New Roman" w:cs="Times New Roman"/>
          <w:noProof/>
          <w:sz w:val="24"/>
          <w:szCs w:val="24"/>
          <w:lang w:eastAsia="hu-HU"/>
        </w:rPr>
        <w:drawing>
          <wp:inline distT="0" distB="0" distL="0" distR="0" wp14:anchorId="593EEDFD" wp14:editId="5E3CE8F6">
            <wp:extent cx="2631342" cy="1746914"/>
            <wp:effectExtent l="19050" t="19050" r="17145" b="24765"/>
            <wp:docPr id="64521" name="Kép 64521" descr="I:\mmk mobilhoz\hiba\hasici\1396858_257973_hasici_povodn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k mobilhoz\hiba\hasici\1396858_257973_hasici_povodne00.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649863" cy="17592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92A0F" w:rsidRPr="00DD19F5" w:rsidRDefault="00D75A1D" w:rsidP="00192A0F">
      <w:pPr>
        <w:pStyle w:val="Nincstrkz"/>
        <w:jc w:val="center"/>
        <w:rPr>
          <w:rFonts w:ascii="Times New Roman" w:hAnsi="Times New Roman" w:cs="Times New Roman"/>
          <w:sz w:val="24"/>
          <w:szCs w:val="24"/>
        </w:rPr>
      </w:pPr>
      <w:r>
        <w:rPr>
          <w:rFonts w:ascii="Times New Roman" w:hAnsi="Times New Roman" w:cs="Times New Roman"/>
          <w:sz w:val="24"/>
          <w:szCs w:val="24"/>
        </w:rPr>
        <w:t>1</w:t>
      </w:r>
      <w:r w:rsidR="00410CA7">
        <w:rPr>
          <w:rFonts w:ascii="Times New Roman" w:hAnsi="Times New Roman" w:cs="Times New Roman"/>
          <w:sz w:val="24"/>
          <w:szCs w:val="24"/>
        </w:rPr>
        <w:t>5</w:t>
      </w:r>
      <w:r w:rsidR="00192A0F" w:rsidRPr="00DD19F5">
        <w:rPr>
          <w:rFonts w:ascii="Times New Roman" w:hAnsi="Times New Roman" w:cs="Times New Roman"/>
          <w:sz w:val="24"/>
          <w:szCs w:val="24"/>
        </w:rPr>
        <w:t>. kép. Meghiúsult védekezések ideiglenes árvízvédelmi falak alkalmazásánál.</w:t>
      </w:r>
    </w:p>
    <w:p w:rsidR="00192A0F" w:rsidRPr="00DD19F5" w:rsidRDefault="00192A0F" w:rsidP="00192A0F">
      <w:pPr>
        <w:pStyle w:val="Nincstrkz"/>
        <w:jc w:val="center"/>
        <w:rPr>
          <w:rFonts w:ascii="Times New Roman" w:hAnsi="Times New Roman" w:cs="Times New Roman"/>
          <w:sz w:val="24"/>
          <w:szCs w:val="24"/>
        </w:rPr>
      </w:pPr>
    </w:p>
    <w:p w:rsidR="00192A0F" w:rsidRPr="00E83EF2" w:rsidRDefault="00192A0F" w:rsidP="00192A0F">
      <w:pPr>
        <w:pStyle w:val="Nincstrkz"/>
        <w:jc w:val="both"/>
        <w:rPr>
          <w:rFonts w:ascii="Times New Roman" w:hAnsi="Times New Roman" w:cs="Times New Roman"/>
          <w:b/>
          <w:sz w:val="24"/>
          <w:szCs w:val="24"/>
        </w:rPr>
      </w:pPr>
      <w:r w:rsidRPr="00E83EF2">
        <w:rPr>
          <w:rFonts w:ascii="Times New Roman" w:hAnsi="Times New Roman" w:cs="Times New Roman"/>
          <w:b/>
          <w:sz w:val="24"/>
          <w:szCs w:val="24"/>
        </w:rPr>
        <w:t>Összefoglalva:</w:t>
      </w:r>
    </w:p>
    <w:p w:rsidR="00192A0F" w:rsidRPr="00DD19F5" w:rsidRDefault="00192A0F" w:rsidP="00192A0F">
      <w:pPr>
        <w:pStyle w:val="Nincstrkz"/>
        <w:jc w:val="both"/>
        <w:rPr>
          <w:rFonts w:ascii="Times New Roman" w:hAnsi="Times New Roman" w:cs="Times New Roman"/>
          <w:sz w:val="24"/>
          <w:szCs w:val="24"/>
        </w:rPr>
      </w:pPr>
    </w:p>
    <w:p w:rsidR="00100004" w:rsidRDefault="00D75A1D" w:rsidP="00100004">
      <w:pPr>
        <w:pStyle w:val="Nincstrkz"/>
        <w:jc w:val="both"/>
        <w:rPr>
          <w:rFonts w:ascii="Times New Roman" w:hAnsi="Times New Roman" w:cs="Times New Roman"/>
          <w:sz w:val="24"/>
          <w:szCs w:val="24"/>
        </w:rPr>
      </w:pPr>
      <w:r>
        <w:rPr>
          <w:rFonts w:ascii="Times New Roman" w:hAnsi="Times New Roman" w:cs="Times New Roman"/>
          <w:sz w:val="24"/>
          <w:szCs w:val="24"/>
        </w:rPr>
        <w:t>Leszerelhető és több funkciós</w:t>
      </w:r>
      <w:r w:rsidR="00192A0F" w:rsidRPr="00DD19F5">
        <w:rPr>
          <w:rFonts w:ascii="Times New Roman" w:hAnsi="Times New Roman" w:cs="Times New Roman"/>
          <w:sz w:val="24"/>
          <w:szCs w:val="24"/>
        </w:rPr>
        <w:t xml:space="preserve"> árvízvédelmi falak alkalmazása esetén a </w:t>
      </w:r>
      <w:r w:rsidR="00192A0F">
        <w:rPr>
          <w:rFonts w:ascii="Times New Roman" w:hAnsi="Times New Roman" w:cs="Times New Roman"/>
          <w:sz w:val="24"/>
          <w:szCs w:val="24"/>
        </w:rPr>
        <w:t>kockázatokat fel kell ismerni és kockázatok</w:t>
      </w:r>
      <w:r>
        <w:rPr>
          <w:rFonts w:ascii="Times New Roman" w:hAnsi="Times New Roman" w:cs="Times New Roman"/>
          <w:sz w:val="24"/>
          <w:szCs w:val="24"/>
        </w:rPr>
        <w:t xml:space="preserve"> felismeréséből</w:t>
      </w:r>
      <w:r w:rsidR="00192A0F">
        <w:rPr>
          <w:rFonts w:ascii="Times New Roman" w:hAnsi="Times New Roman" w:cs="Times New Roman"/>
          <w:sz w:val="24"/>
          <w:szCs w:val="24"/>
        </w:rPr>
        <w:t xml:space="preserve"> adódó további feladatokat </w:t>
      </w:r>
      <w:r>
        <w:rPr>
          <w:rFonts w:ascii="Times New Roman" w:hAnsi="Times New Roman" w:cs="Times New Roman"/>
          <w:sz w:val="24"/>
          <w:szCs w:val="24"/>
        </w:rPr>
        <w:t>el kell végezni</w:t>
      </w:r>
      <w:r w:rsidR="00192A0F" w:rsidRPr="00DD19F5">
        <w:rPr>
          <w:rFonts w:ascii="Times New Roman" w:hAnsi="Times New Roman" w:cs="Times New Roman"/>
          <w:sz w:val="24"/>
          <w:szCs w:val="24"/>
        </w:rPr>
        <w:t xml:space="preserve">. </w:t>
      </w:r>
      <w:r w:rsidR="00100004">
        <w:rPr>
          <w:rFonts w:ascii="Times New Roman" w:hAnsi="Times New Roman" w:cs="Times New Roman"/>
          <w:sz w:val="24"/>
          <w:szCs w:val="24"/>
        </w:rPr>
        <w:t>A mértékadó árvízszint legnagyobb szakértelemmel történő meghatározása, annak törvénybe iktatása, annak mindenhatóságában való hite</w:t>
      </w:r>
      <w:r w:rsidR="00A34B14">
        <w:rPr>
          <w:rFonts w:ascii="Times New Roman" w:hAnsi="Times New Roman" w:cs="Times New Roman"/>
          <w:sz w:val="24"/>
          <w:szCs w:val="24"/>
        </w:rPr>
        <w:t>,</w:t>
      </w:r>
      <w:r w:rsidR="00100004">
        <w:rPr>
          <w:rFonts w:ascii="Times New Roman" w:hAnsi="Times New Roman" w:cs="Times New Roman"/>
          <w:sz w:val="24"/>
          <w:szCs w:val="24"/>
        </w:rPr>
        <w:t xml:space="preserve"> elégtelen a leszerelhető falak alkalmazása esetén.</w:t>
      </w:r>
    </w:p>
    <w:p w:rsidR="00192A0F" w:rsidRPr="00DD19F5" w:rsidRDefault="00DE24B7" w:rsidP="00192A0F">
      <w:pPr>
        <w:pStyle w:val="Nincstrkz"/>
        <w:jc w:val="both"/>
        <w:rPr>
          <w:rFonts w:ascii="Times New Roman" w:hAnsi="Times New Roman" w:cs="Times New Roman"/>
          <w:sz w:val="24"/>
          <w:szCs w:val="24"/>
        </w:rPr>
      </w:pPr>
      <w:r w:rsidRPr="00DD19F5">
        <w:rPr>
          <w:rFonts w:ascii="Times New Roman" w:hAnsi="Times New Roman" w:cs="Times New Roman"/>
          <w:sz w:val="24"/>
          <w:szCs w:val="24"/>
        </w:rPr>
        <w:t xml:space="preserve">A legnagyobb különbség </w:t>
      </w:r>
      <w:r w:rsidR="008B2293">
        <w:rPr>
          <w:rFonts w:ascii="Times New Roman" w:hAnsi="Times New Roman" w:cs="Times New Roman"/>
          <w:sz w:val="24"/>
          <w:szCs w:val="24"/>
        </w:rPr>
        <w:t xml:space="preserve">az </w:t>
      </w:r>
      <w:r w:rsidRPr="00DD19F5">
        <w:rPr>
          <w:rFonts w:ascii="Times New Roman" w:hAnsi="Times New Roman" w:cs="Times New Roman"/>
          <w:sz w:val="24"/>
          <w:szCs w:val="24"/>
        </w:rPr>
        <w:t xml:space="preserve">operatív </w:t>
      </w:r>
      <w:r w:rsidRPr="008B2293">
        <w:rPr>
          <w:rFonts w:ascii="Times New Roman" w:hAnsi="Times New Roman" w:cs="Times New Roman"/>
          <w:sz w:val="24"/>
          <w:szCs w:val="24"/>
        </w:rPr>
        <w:t>hozzáadott tevékenység</w:t>
      </w:r>
      <w:r w:rsidRPr="00DD19F5">
        <w:rPr>
          <w:rFonts w:ascii="Times New Roman" w:hAnsi="Times New Roman" w:cs="Times New Roman"/>
          <w:sz w:val="24"/>
          <w:szCs w:val="24"/>
        </w:rPr>
        <w:t xml:space="preserve">, amelyeket </w:t>
      </w:r>
      <w:r w:rsidR="00192A0F" w:rsidRPr="00DD19F5">
        <w:rPr>
          <w:rFonts w:ascii="Times New Roman" w:hAnsi="Times New Roman" w:cs="Times New Roman"/>
          <w:sz w:val="24"/>
          <w:szCs w:val="24"/>
        </w:rPr>
        <w:t>határozottan el kell végezni, hogy megteremtsék a védett terület biztonságos lezárását.</w:t>
      </w:r>
    </w:p>
    <w:p w:rsidR="00100004" w:rsidRDefault="00192A0F" w:rsidP="00100004">
      <w:pPr>
        <w:pStyle w:val="Nincstrkz"/>
        <w:jc w:val="both"/>
        <w:rPr>
          <w:rFonts w:ascii="Times New Roman" w:hAnsi="Times New Roman" w:cs="Times New Roman"/>
          <w:sz w:val="24"/>
          <w:szCs w:val="24"/>
        </w:rPr>
      </w:pPr>
      <w:r w:rsidRPr="00DD19F5">
        <w:rPr>
          <w:rFonts w:ascii="Times New Roman" w:hAnsi="Times New Roman" w:cs="Times New Roman"/>
          <w:sz w:val="24"/>
          <w:szCs w:val="24"/>
        </w:rPr>
        <w:t xml:space="preserve">A szempontok, mint például a figyelmeztető rendszerek, üzemeltetési eljárások, a képzés és a rendszeres </w:t>
      </w:r>
      <w:r>
        <w:rPr>
          <w:rFonts w:ascii="Times New Roman" w:hAnsi="Times New Roman" w:cs="Times New Roman"/>
          <w:sz w:val="24"/>
          <w:szCs w:val="24"/>
        </w:rPr>
        <w:t>védekezési</w:t>
      </w:r>
      <w:r w:rsidRPr="00DD19F5">
        <w:rPr>
          <w:rFonts w:ascii="Times New Roman" w:hAnsi="Times New Roman" w:cs="Times New Roman"/>
          <w:sz w:val="24"/>
          <w:szCs w:val="24"/>
        </w:rPr>
        <w:t xml:space="preserve"> gyakorlatok fontos szerepet játszanak ebben a tekintetben. Ha alapos figyelmet fordítanak ezekre az ügyekre, </w:t>
      </w:r>
      <w:r w:rsidR="00A34B14">
        <w:rPr>
          <w:rFonts w:ascii="Times New Roman" w:hAnsi="Times New Roman" w:cs="Times New Roman"/>
          <w:sz w:val="24"/>
          <w:szCs w:val="24"/>
        </w:rPr>
        <w:t xml:space="preserve">történetesen törvénybe foglalnák, </w:t>
      </w:r>
      <w:r w:rsidRPr="00DD19F5">
        <w:rPr>
          <w:rFonts w:ascii="Times New Roman" w:hAnsi="Times New Roman" w:cs="Times New Roman"/>
          <w:sz w:val="24"/>
          <w:szCs w:val="24"/>
        </w:rPr>
        <w:t>a</w:t>
      </w:r>
      <w:r w:rsidR="00D75A1D">
        <w:rPr>
          <w:rFonts w:ascii="Times New Roman" w:hAnsi="Times New Roman" w:cs="Times New Roman"/>
          <w:sz w:val="24"/>
          <w:szCs w:val="24"/>
        </w:rPr>
        <w:t xml:space="preserve"> leszer</w:t>
      </w:r>
      <w:r w:rsidR="00E83EF2">
        <w:rPr>
          <w:rFonts w:ascii="Times New Roman" w:hAnsi="Times New Roman" w:cs="Times New Roman"/>
          <w:sz w:val="24"/>
          <w:szCs w:val="24"/>
        </w:rPr>
        <w:t>e</w:t>
      </w:r>
      <w:r w:rsidR="00D75A1D">
        <w:rPr>
          <w:rFonts w:ascii="Times New Roman" w:hAnsi="Times New Roman" w:cs="Times New Roman"/>
          <w:sz w:val="24"/>
          <w:szCs w:val="24"/>
        </w:rPr>
        <w:t>lhető</w:t>
      </w:r>
      <w:r w:rsidRPr="00DD19F5">
        <w:rPr>
          <w:rFonts w:ascii="Times New Roman" w:hAnsi="Times New Roman" w:cs="Times New Roman"/>
          <w:sz w:val="24"/>
          <w:szCs w:val="24"/>
        </w:rPr>
        <w:t xml:space="preserve"> árvízvédelmi rendszerek biztonságos alternatívák lehetnek, ahol a</w:t>
      </w:r>
      <w:r w:rsidR="00D75A1D">
        <w:rPr>
          <w:rFonts w:ascii="Times New Roman" w:hAnsi="Times New Roman" w:cs="Times New Roman"/>
          <w:sz w:val="24"/>
          <w:szCs w:val="24"/>
        </w:rPr>
        <w:t xml:space="preserve"> hagyományos árvízvédelmi</w:t>
      </w:r>
      <w:r w:rsidRPr="00DD19F5">
        <w:rPr>
          <w:rFonts w:ascii="Times New Roman" w:hAnsi="Times New Roman" w:cs="Times New Roman"/>
          <w:sz w:val="24"/>
          <w:szCs w:val="24"/>
        </w:rPr>
        <w:t xml:space="preserve"> rendszerek használata nem lehetséges. </w:t>
      </w:r>
    </w:p>
    <w:p w:rsidR="00E902BB" w:rsidRDefault="00E902BB" w:rsidP="00100004">
      <w:pPr>
        <w:pStyle w:val="Nincstrkz"/>
        <w:jc w:val="both"/>
        <w:rPr>
          <w:rFonts w:ascii="Times New Roman" w:hAnsi="Times New Roman" w:cs="Times New Roman"/>
          <w:sz w:val="24"/>
          <w:szCs w:val="24"/>
        </w:rPr>
      </w:pPr>
    </w:p>
    <w:p w:rsidR="00100004" w:rsidRPr="00E83EF2" w:rsidRDefault="00100004" w:rsidP="00100004">
      <w:pPr>
        <w:pStyle w:val="Nincstrkz"/>
        <w:jc w:val="both"/>
        <w:rPr>
          <w:rFonts w:ascii="Times New Roman" w:hAnsi="Times New Roman" w:cs="Times New Roman"/>
          <w:b/>
          <w:sz w:val="24"/>
          <w:szCs w:val="24"/>
        </w:rPr>
      </w:pPr>
      <w:r w:rsidRPr="00E83EF2">
        <w:rPr>
          <w:rFonts w:ascii="Times New Roman" w:hAnsi="Times New Roman" w:cs="Times New Roman"/>
          <w:b/>
          <w:sz w:val="24"/>
          <w:szCs w:val="24"/>
        </w:rPr>
        <w:t>Törekedni kell az állandó árvízvédelmi rendszerekkel azonos biztonsági szint elérésére, amely azonban a leszerelhető rendszerek sajátossága miatt soha el nem érhető.</w:t>
      </w:r>
    </w:p>
    <w:p w:rsidR="006E0FE2" w:rsidRDefault="006E0FE2" w:rsidP="00FC7B07">
      <w:pPr>
        <w:pStyle w:val="Nincstrkz"/>
        <w:jc w:val="both"/>
        <w:rPr>
          <w:rFonts w:ascii="Times New Roman" w:hAnsi="Times New Roman" w:cs="Times New Roman"/>
          <w:sz w:val="24"/>
          <w:szCs w:val="24"/>
        </w:rPr>
      </w:pPr>
    </w:p>
    <w:p w:rsidR="00A34B14" w:rsidRDefault="00A34B14" w:rsidP="00FC7B07">
      <w:pPr>
        <w:pStyle w:val="Nincstrkz"/>
        <w:jc w:val="both"/>
        <w:rPr>
          <w:rFonts w:ascii="Times New Roman" w:hAnsi="Times New Roman" w:cs="Times New Roman"/>
          <w:sz w:val="24"/>
          <w:szCs w:val="24"/>
        </w:rPr>
      </w:pPr>
    </w:p>
    <w:p w:rsidR="00B57536" w:rsidRDefault="00A34B14" w:rsidP="00FC7B07">
      <w:pPr>
        <w:pStyle w:val="Nincstrkz"/>
        <w:jc w:val="both"/>
        <w:rPr>
          <w:rFonts w:ascii="Times New Roman" w:hAnsi="Times New Roman" w:cs="Times New Roman"/>
          <w:sz w:val="24"/>
          <w:szCs w:val="24"/>
        </w:rPr>
      </w:pPr>
      <w:r>
        <w:rPr>
          <w:rFonts w:ascii="Times New Roman" w:hAnsi="Times New Roman" w:cs="Times New Roman"/>
          <w:sz w:val="24"/>
          <w:szCs w:val="24"/>
        </w:rPr>
        <w:t>Tóth Ferenc.</w:t>
      </w:r>
    </w:p>
    <w:p w:rsidR="00E902BB" w:rsidRDefault="00E902BB" w:rsidP="00FC7B07">
      <w:pPr>
        <w:pStyle w:val="Nincstrkz"/>
        <w:jc w:val="both"/>
        <w:rPr>
          <w:rFonts w:ascii="Times New Roman" w:hAnsi="Times New Roman" w:cs="Times New Roman"/>
          <w:sz w:val="24"/>
          <w:szCs w:val="24"/>
        </w:rPr>
      </w:pPr>
      <w:r>
        <w:rPr>
          <w:rFonts w:ascii="Times New Roman" w:hAnsi="Times New Roman" w:cs="Times New Roman"/>
          <w:sz w:val="24"/>
          <w:szCs w:val="24"/>
        </w:rPr>
        <w:t>OVF árvízvédelmi osztály</w:t>
      </w:r>
    </w:p>
    <w:p w:rsidR="00E902BB" w:rsidRDefault="00E902BB" w:rsidP="00FC7B07">
      <w:pPr>
        <w:pStyle w:val="Nincstrkz"/>
        <w:jc w:val="both"/>
        <w:rPr>
          <w:rFonts w:ascii="Times New Roman" w:hAnsi="Times New Roman" w:cs="Times New Roman"/>
          <w:sz w:val="24"/>
          <w:szCs w:val="24"/>
        </w:rPr>
      </w:pPr>
    </w:p>
    <w:p w:rsidR="00B57536" w:rsidRDefault="00B57536" w:rsidP="00FC7B07">
      <w:pPr>
        <w:pStyle w:val="Nincstrkz"/>
        <w:jc w:val="both"/>
        <w:rPr>
          <w:rFonts w:ascii="Times New Roman" w:hAnsi="Times New Roman" w:cs="Times New Roman"/>
          <w:noProof/>
          <w:sz w:val="24"/>
          <w:szCs w:val="24"/>
          <w:lang w:eastAsia="hu-HU"/>
        </w:rPr>
      </w:pPr>
    </w:p>
    <w:sectPr w:rsidR="00B575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F0BBF"/>
    <w:multiLevelType w:val="hybridMultilevel"/>
    <w:tmpl w:val="81D6943E"/>
    <w:lvl w:ilvl="0" w:tplc="6838BB7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577B51C9"/>
    <w:multiLevelType w:val="hybridMultilevel"/>
    <w:tmpl w:val="01F8F50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9F1"/>
    <w:rsid w:val="000312E7"/>
    <w:rsid w:val="00051461"/>
    <w:rsid w:val="00100004"/>
    <w:rsid w:val="00152B45"/>
    <w:rsid w:val="00192A0F"/>
    <w:rsid w:val="001C40B9"/>
    <w:rsid w:val="00235D5B"/>
    <w:rsid w:val="003550FB"/>
    <w:rsid w:val="003568A8"/>
    <w:rsid w:val="003A6516"/>
    <w:rsid w:val="003B4758"/>
    <w:rsid w:val="00403D57"/>
    <w:rsid w:val="00410CA7"/>
    <w:rsid w:val="004F77EB"/>
    <w:rsid w:val="0060502A"/>
    <w:rsid w:val="00616A4A"/>
    <w:rsid w:val="006719BC"/>
    <w:rsid w:val="006E0FE2"/>
    <w:rsid w:val="006F60AC"/>
    <w:rsid w:val="008B2293"/>
    <w:rsid w:val="0095596C"/>
    <w:rsid w:val="00A34B14"/>
    <w:rsid w:val="00A71FFA"/>
    <w:rsid w:val="00AB5DEF"/>
    <w:rsid w:val="00B57536"/>
    <w:rsid w:val="00BD6E5F"/>
    <w:rsid w:val="00C239F1"/>
    <w:rsid w:val="00CD5B51"/>
    <w:rsid w:val="00D75A1D"/>
    <w:rsid w:val="00D93B5D"/>
    <w:rsid w:val="00DE24B7"/>
    <w:rsid w:val="00E374B9"/>
    <w:rsid w:val="00E83EF2"/>
    <w:rsid w:val="00E902BB"/>
    <w:rsid w:val="00EE3EDF"/>
    <w:rsid w:val="00F43577"/>
    <w:rsid w:val="00FA02B0"/>
    <w:rsid w:val="00FC7B0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FC7B07"/>
    <w:pPr>
      <w:spacing w:after="0" w:line="240" w:lineRule="auto"/>
    </w:pPr>
  </w:style>
  <w:style w:type="paragraph" w:styleId="z-Akrdvteteje">
    <w:name w:val="HTML Top of Form"/>
    <w:basedOn w:val="Norml"/>
    <w:next w:val="Norml"/>
    <w:link w:val="z-AkrdvtetejeChar"/>
    <w:hidden/>
    <w:uiPriority w:val="99"/>
    <w:unhideWhenUsed/>
    <w:rsid w:val="00FC7B07"/>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uiPriority w:val="99"/>
    <w:rsid w:val="00FC7B07"/>
    <w:rPr>
      <w:rFonts w:ascii="Arial" w:eastAsia="Times New Roman" w:hAnsi="Arial" w:cs="Arial"/>
      <w:vanish/>
      <w:sz w:val="16"/>
      <w:szCs w:val="16"/>
      <w:lang w:eastAsia="hu-HU"/>
    </w:rPr>
  </w:style>
  <w:style w:type="paragraph" w:styleId="Buborkszveg">
    <w:name w:val="Balloon Text"/>
    <w:basedOn w:val="Norml"/>
    <w:link w:val="BuborkszvegChar"/>
    <w:uiPriority w:val="99"/>
    <w:semiHidden/>
    <w:unhideWhenUsed/>
    <w:rsid w:val="00FC7B0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C7B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FC7B07"/>
    <w:pPr>
      <w:spacing w:after="0" w:line="240" w:lineRule="auto"/>
    </w:pPr>
  </w:style>
  <w:style w:type="paragraph" w:styleId="z-Akrdvteteje">
    <w:name w:val="HTML Top of Form"/>
    <w:basedOn w:val="Norml"/>
    <w:next w:val="Norml"/>
    <w:link w:val="z-AkrdvtetejeChar"/>
    <w:hidden/>
    <w:uiPriority w:val="99"/>
    <w:unhideWhenUsed/>
    <w:rsid w:val="00FC7B07"/>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uiPriority w:val="99"/>
    <w:rsid w:val="00FC7B07"/>
    <w:rPr>
      <w:rFonts w:ascii="Arial" w:eastAsia="Times New Roman" w:hAnsi="Arial" w:cs="Arial"/>
      <w:vanish/>
      <w:sz w:val="16"/>
      <w:szCs w:val="16"/>
      <w:lang w:eastAsia="hu-HU"/>
    </w:rPr>
  </w:style>
  <w:style w:type="paragraph" w:styleId="Buborkszveg">
    <w:name w:val="Balloon Text"/>
    <w:basedOn w:val="Norml"/>
    <w:link w:val="BuborkszvegChar"/>
    <w:uiPriority w:val="99"/>
    <w:semiHidden/>
    <w:unhideWhenUsed/>
    <w:rsid w:val="00FC7B0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C7B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2038</Words>
  <Characters>14066</Characters>
  <Application>Microsoft Office Word</Application>
  <DocSecurity>0</DocSecurity>
  <Lines>117</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Tóth Ferenc</dc:creator>
  <cp:lastModifiedBy>Tóth Ferenc</cp:lastModifiedBy>
  <cp:revision>5</cp:revision>
  <dcterms:created xsi:type="dcterms:W3CDTF">2014-05-19T19:22:00Z</dcterms:created>
  <dcterms:modified xsi:type="dcterms:W3CDTF">2014-05-20T09:40:00Z</dcterms:modified>
</cp:coreProperties>
</file>